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518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4" w:name="_GoBack"/>
      <w:bookmarkEnd w:id="4"/>
      <w:r>
        <w:rPr>
          <w:rFonts w:hint="eastAsia" w:ascii="Verdana" w:hAnsi="Verdana" w:cs="Verdana"/>
          <w:b/>
          <w:i w:val="0"/>
          <w:strike w:val="0"/>
          <w:color w:val="000000"/>
          <w:sz w:val="28"/>
          <w:lang w:val="en-US" w:eastAsia="zh-CN"/>
        </w:rPr>
        <w:t>FMUSER FUQ-4647B-N DTV Processor 8-24 HDMI 1 ASI 1 USB 128 IP Inputs to 32 DVB-C 16 DVB-T-ATSC-ISDB-T Outputs HDMI-ASI-USB-IP Interfaces HEVC-H.265 AVC-H.264 Encoding Integrated DVB IPTV Streaming for Terrestrial Cable IPTV Headends</w:t>
      </w:r>
    </w:p>
    <w:p w14:paraId="38E5D5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72200" cy="3390900"/>
            <wp:effectExtent l="0" t="0" r="0" b="0"/>
            <wp:docPr id="1" name="图片 1" descr="3EEECN_20240920143537"/>
            <wp:cNvGraphicFramePr/>
            <a:graphic xmlns:a="http://schemas.openxmlformats.org/drawingml/2006/main">
              <a:graphicData uri="http://schemas.openxmlformats.org/drawingml/2006/picture">
                <pic:pic xmlns:pic="http://schemas.openxmlformats.org/drawingml/2006/picture">
                  <pic:nvPicPr>
                    <pic:cNvPr id="1" name="图片 1" descr="3EEECN_20240920143537"/>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b/>
          <w:bCs/>
          <w:i w:val="0"/>
          <w:iCs w:val="0"/>
          <w:caps w:val="0"/>
          <w:color w:val="333333"/>
          <w:spacing w:val="0"/>
          <w:sz w:val="18"/>
          <w:szCs w:val="18"/>
          <w:shd w:val="clear" w:fill="FEFCFD"/>
        </w:rPr>
        <w:t>Product Overview</w:t>
      </w:r>
    </w:p>
    <w:p w14:paraId="542323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FUQ-4647B-P DTV Processor integrates DVB encoding and IPTV streaming in one chassis. It supports inputs including HDMI, ASI, USB, and IP, and outputs for RF and IP streams. With web-based control, it is ideal for broadcast applications in DVB and IPTV environments.</w:t>
      </w:r>
      <w:r>
        <w:rPr>
          <w:rFonts w:hint="default" w:ascii="Verdana" w:hAnsi="Verdana" w:cs="Verdana"/>
          <w:i w:val="0"/>
          <w:iCs w:val="0"/>
          <w:caps w:val="0"/>
          <w:color w:val="333333"/>
          <w:spacing w:val="0"/>
          <w:sz w:val="18"/>
          <w:szCs w:val="18"/>
          <w:shd w:val="clear" w:fill="FEFCFD"/>
        </w:rPr>
        <w:t> </w:t>
      </w:r>
    </w:p>
    <w:p w14:paraId="2F599B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System Application</w:t>
      </w:r>
    </w:p>
    <w:p w14:paraId="495D7E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1090" cy="1537335"/>
            <wp:effectExtent l="0" t="0" r="10160" b="571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1090" cy="1537335"/>
                    </a:xfrm>
                    <a:prstGeom prst="rect">
                      <a:avLst/>
                    </a:prstGeom>
                    <a:noFill/>
                    <a:ln w="9525">
                      <a:noFill/>
                    </a:ln>
                  </pic:spPr>
                </pic:pic>
              </a:graphicData>
            </a:graphic>
          </wp:inline>
        </w:drawing>
      </w:r>
    </w:p>
    <w:p w14:paraId="72E12E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D29AE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b/>
          <w:bCs/>
          <w:lang w:eastAsia="zh-CN"/>
        </w:rPr>
      </w:pPr>
      <w:r>
        <w:rPr>
          <w:rFonts w:hint="eastAsia" w:ascii="Verdana" w:hAnsi="Verdana" w:cs="Verdana"/>
          <w:b/>
          <w:bCs/>
          <w:i w:val="0"/>
          <w:iCs w:val="0"/>
          <w:caps w:val="0"/>
          <w:color w:val="333333"/>
          <w:spacing w:val="0"/>
          <w:sz w:val="18"/>
          <w:szCs w:val="18"/>
          <w:shd w:val="clear" w:fill="FEFCFD"/>
          <w:lang w:eastAsia="zh-CN"/>
        </w:rPr>
        <w:t>Key feature</w:t>
      </w:r>
    </w:p>
    <w:p w14:paraId="44FBDA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bookmarkStart w:id="0" w:name="OLE_LINK1"/>
      <w:bookmarkEnd w:id="0"/>
      <w:r>
        <w:rPr>
          <w:rFonts w:hint="default" w:ascii="Verdana" w:hAnsi="Verdana" w:cs="Verdana"/>
          <w:i w:val="0"/>
          <w:iCs w:val="0"/>
          <w:caps w:val="0"/>
          <w:color w:val="333333"/>
          <w:spacing w:val="0"/>
          <w:sz w:val="18"/>
          <w:szCs w:val="18"/>
          <w:shd w:val="clear" w:fill="FEFCFD"/>
        </w:rPr>
        <w:t xml:space="preserve">Integrated DVB encoding and IPTV streaming in a single unit.  </w:t>
      </w:r>
    </w:p>
    <w:p w14:paraId="464808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up to 24 HDMI inputs, 1 ASI input, 1 USB player, and 128 IP inputs.  </w:t>
      </w:r>
    </w:p>
    <w:p w14:paraId="14CFB4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Delivers up to 32-channel RF output for DVB-C/T/ATSC/ISDB-T and IP streaming.  </w:t>
      </w:r>
    </w:p>
    <w:p w14:paraId="4997A4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Features HEVC/H.265 and MPEG-4 AVC/H.264 encoding with web-based management. </w:t>
      </w:r>
    </w:p>
    <w:p w14:paraId="49D25A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Working Block</w:t>
      </w:r>
    </w:p>
    <w:p w14:paraId="27087C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2538730"/>
            <wp:effectExtent l="0" t="0" r="8255" b="1397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2995" cy="2538730"/>
                    </a:xfrm>
                    <a:prstGeom prst="rect">
                      <a:avLst/>
                    </a:prstGeom>
                    <a:noFill/>
                    <a:ln w="9525">
                      <a:noFill/>
                    </a:ln>
                  </pic:spPr>
                </pic:pic>
              </a:graphicData>
            </a:graphic>
          </wp:inline>
        </w:drawing>
      </w:r>
    </w:p>
    <w:p w14:paraId="56043D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1BD2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62"/>
        <w:gridCol w:w="1630"/>
        <w:gridCol w:w="748"/>
        <w:gridCol w:w="685"/>
        <w:gridCol w:w="266"/>
        <w:gridCol w:w="3722"/>
        <w:gridCol w:w="1237"/>
      </w:tblGrid>
      <w:tr w14:paraId="48FF9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2BEE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6"/>
            <w:shd w:val="clear" w:color="auto" w:fill="auto"/>
            <w:vAlign w:val="center"/>
          </w:tcPr>
          <w:p w14:paraId="38D484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8/16/24 HDMI inputs for option (or HDMI and different Tuner mix input, details pls check below order guide)</w:t>
            </w:r>
          </w:p>
          <w:p w14:paraId="736EA3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in for re-mux</w:t>
            </w:r>
          </w:p>
          <w:p w14:paraId="4A4AA6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USB Player input for re-mux (“xxx.ts” video)</w:t>
            </w:r>
          </w:p>
          <w:p w14:paraId="33252A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MPTS IP input over UDP and RTP, GE port, RJ45</w:t>
            </w:r>
          </w:p>
          <w:p w14:paraId="3B1368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SPTS input over UDP/RTP/RTSP/HLS/HTTP/SRT</w:t>
            </w:r>
          </w:p>
        </w:tc>
      </w:tr>
      <w:tr w14:paraId="181009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343EB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w:t>
            </w:r>
          </w:p>
          <w:p w14:paraId="41EE3F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Input)</w:t>
            </w:r>
          </w:p>
        </w:tc>
        <w:tc>
          <w:tcPr>
            <w:tcW w:w="0" w:type="auto"/>
            <w:vMerge w:val="restart"/>
            <w:shd w:val="clear" w:color="auto" w:fill="auto"/>
            <w:vAlign w:val="center"/>
          </w:tcPr>
          <w:p w14:paraId="0D2C09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0" w:type="auto"/>
            <w:gridSpan w:val="3"/>
            <w:shd w:val="clear" w:color="auto" w:fill="auto"/>
            <w:vAlign w:val="center"/>
          </w:tcPr>
          <w:p w14:paraId="402B55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2"/>
            <w:shd w:val="clear" w:color="auto" w:fill="auto"/>
            <w:vAlign w:val="center"/>
          </w:tcPr>
          <w:p w14:paraId="2D067B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1920×1080_60i,</w:t>
            </w:r>
          </w:p>
          <w:p w14:paraId="280B49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1920×1080_50P, 1920×1080_50i,</w:t>
            </w:r>
          </w:p>
          <w:p w14:paraId="6771E3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w:t>
            </w:r>
          </w:p>
          <w:p w14:paraId="64DFCD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720×576_50i,720×480_60i,</w:t>
            </w:r>
          </w:p>
        </w:tc>
      </w:tr>
      <w:tr w14:paraId="64CAAE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02DB664">
            <w:pPr>
              <w:jc w:val="left"/>
              <w:rPr>
                <w:rFonts w:hint="eastAsia" w:ascii="宋体"/>
                <w:sz w:val="24"/>
                <w:szCs w:val="24"/>
              </w:rPr>
            </w:pPr>
          </w:p>
        </w:tc>
        <w:tc>
          <w:tcPr>
            <w:tcW w:w="0" w:type="auto"/>
            <w:vMerge w:val="continue"/>
            <w:shd w:val="clear" w:color="auto" w:fill="auto"/>
            <w:vAlign w:val="center"/>
          </w:tcPr>
          <w:p w14:paraId="45D010E4">
            <w:pPr>
              <w:jc w:val="left"/>
              <w:rPr>
                <w:rFonts w:hint="eastAsia" w:ascii="宋体"/>
                <w:sz w:val="24"/>
                <w:szCs w:val="24"/>
              </w:rPr>
            </w:pPr>
          </w:p>
        </w:tc>
        <w:tc>
          <w:tcPr>
            <w:tcW w:w="0" w:type="auto"/>
            <w:gridSpan w:val="3"/>
            <w:shd w:val="clear" w:color="auto" w:fill="auto"/>
            <w:vAlign w:val="center"/>
          </w:tcPr>
          <w:p w14:paraId="6932ED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0" w:type="auto"/>
            <w:gridSpan w:val="2"/>
            <w:shd w:val="clear" w:color="auto" w:fill="auto"/>
            <w:vAlign w:val="center"/>
          </w:tcPr>
          <w:p w14:paraId="388478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1920×1080_30P, 1920×1080_25P,</w:t>
            </w:r>
          </w:p>
          <w:p w14:paraId="089444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1280×720_30P, 1280×720_25P,</w:t>
            </w:r>
          </w:p>
          <w:p w14:paraId="26FB58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720×576_25P,720×480_30P,</w:t>
            </w:r>
          </w:p>
        </w:tc>
      </w:tr>
      <w:tr w14:paraId="707B6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8983A6">
            <w:pPr>
              <w:jc w:val="left"/>
              <w:rPr>
                <w:rFonts w:hint="eastAsia" w:ascii="宋体"/>
                <w:sz w:val="24"/>
                <w:szCs w:val="24"/>
              </w:rPr>
            </w:pPr>
          </w:p>
        </w:tc>
        <w:tc>
          <w:tcPr>
            <w:tcW w:w="0" w:type="auto"/>
            <w:shd w:val="clear" w:color="auto" w:fill="auto"/>
            <w:vAlign w:val="center"/>
          </w:tcPr>
          <w:p w14:paraId="6DE327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gridSpan w:val="5"/>
            <w:shd w:val="clear" w:color="auto" w:fill="auto"/>
            <w:vAlign w:val="center"/>
          </w:tcPr>
          <w:p w14:paraId="662C8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&amp; MPEG-4 AVC/H.264</w:t>
            </w:r>
          </w:p>
        </w:tc>
      </w:tr>
      <w:tr w14:paraId="4A7038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5E4333A">
            <w:pPr>
              <w:jc w:val="left"/>
              <w:rPr>
                <w:rFonts w:hint="eastAsia" w:ascii="宋体"/>
                <w:sz w:val="24"/>
                <w:szCs w:val="24"/>
              </w:rPr>
            </w:pPr>
          </w:p>
        </w:tc>
        <w:tc>
          <w:tcPr>
            <w:tcW w:w="0" w:type="auto"/>
            <w:shd w:val="clear" w:color="auto" w:fill="auto"/>
            <w:vAlign w:val="center"/>
          </w:tcPr>
          <w:p w14:paraId="336721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0" w:type="auto"/>
            <w:gridSpan w:val="5"/>
            <w:shd w:val="clear" w:color="auto" w:fill="auto"/>
            <w:vAlign w:val="center"/>
          </w:tcPr>
          <w:p w14:paraId="22ACB3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1Mbps~13Mbps each channel</w:t>
            </w:r>
          </w:p>
        </w:tc>
      </w:tr>
      <w:tr w14:paraId="32E132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2D5DB2">
            <w:pPr>
              <w:jc w:val="left"/>
              <w:rPr>
                <w:rFonts w:hint="eastAsia" w:ascii="宋体"/>
                <w:sz w:val="24"/>
                <w:szCs w:val="24"/>
              </w:rPr>
            </w:pPr>
          </w:p>
        </w:tc>
        <w:tc>
          <w:tcPr>
            <w:tcW w:w="0" w:type="auto"/>
            <w:shd w:val="clear" w:color="auto" w:fill="auto"/>
            <w:vAlign w:val="center"/>
          </w:tcPr>
          <w:p w14:paraId="194694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0" w:type="auto"/>
            <w:gridSpan w:val="5"/>
            <w:shd w:val="clear" w:color="auto" w:fill="auto"/>
            <w:vAlign w:val="center"/>
          </w:tcPr>
          <w:p w14:paraId="672478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5CCD1F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A556C3">
            <w:pPr>
              <w:jc w:val="left"/>
              <w:rPr>
                <w:rFonts w:hint="eastAsia" w:ascii="宋体"/>
                <w:sz w:val="24"/>
                <w:szCs w:val="24"/>
              </w:rPr>
            </w:pPr>
          </w:p>
        </w:tc>
        <w:tc>
          <w:tcPr>
            <w:tcW w:w="0" w:type="auto"/>
            <w:shd w:val="clear" w:color="auto" w:fill="auto"/>
            <w:vAlign w:val="center"/>
          </w:tcPr>
          <w:p w14:paraId="4CC721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0" w:type="auto"/>
            <w:gridSpan w:val="5"/>
            <w:shd w:val="clear" w:color="auto" w:fill="auto"/>
            <w:vAlign w:val="center"/>
          </w:tcPr>
          <w:p w14:paraId="76F58A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 (P Frame adjustment)</w:t>
            </w:r>
          </w:p>
        </w:tc>
      </w:tr>
      <w:tr w14:paraId="404635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1C532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w:t>
            </w:r>
          </w:p>
          <w:p w14:paraId="7CF695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Input)</w:t>
            </w:r>
          </w:p>
        </w:tc>
        <w:tc>
          <w:tcPr>
            <w:tcW w:w="0" w:type="auto"/>
            <w:shd w:val="clear" w:color="auto" w:fill="auto"/>
            <w:vAlign w:val="center"/>
          </w:tcPr>
          <w:p w14:paraId="68EFF9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gridSpan w:val="5"/>
            <w:shd w:val="clear" w:color="auto" w:fill="auto"/>
            <w:vAlign w:val="center"/>
          </w:tcPr>
          <w:p w14:paraId="400B4A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 and AC3 Pass through</w:t>
            </w:r>
          </w:p>
        </w:tc>
      </w:tr>
      <w:tr w14:paraId="7720D7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8BBEB9">
            <w:pPr>
              <w:jc w:val="left"/>
              <w:rPr>
                <w:rFonts w:hint="eastAsia" w:ascii="宋体"/>
                <w:sz w:val="24"/>
                <w:szCs w:val="24"/>
              </w:rPr>
            </w:pPr>
          </w:p>
        </w:tc>
        <w:tc>
          <w:tcPr>
            <w:tcW w:w="0" w:type="auto"/>
            <w:shd w:val="clear" w:color="auto" w:fill="auto"/>
            <w:vAlign w:val="center"/>
          </w:tcPr>
          <w:p w14:paraId="18A31F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0" w:type="auto"/>
            <w:gridSpan w:val="5"/>
            <w:shd w:val="clear" w:color="auto" w:fill="auto"/>
            <w:vAlign w:val="center"/>
          </w:tcPr>
          <w:p w14:paraId="08A2F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40C198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E40725">
            <w:pPr>
              <w:jc w:val="left"/>
              <w:rPr>
                <w:rFonts w:hint="eastAsia" w:ascii="宋体"/>
                <w:sz w:val="24"/>
                <w:szCs w:val="24"/>
              </w:rPr>
            </w:pPr>
          </w:p>
        </w:tc>
        <w:tc>
          <w:tcPr>
            <w:tcW w:w="0" w:type="auto"/>
            <w:shd w:val="clear" w:color="auto" w:fill="auto"/>
            <w:vAlign w:val="center"/>
          </w:tcPr>
          <w:p w14:paraId="4AF854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0" w:type="auto"/>
            <w:gridSpan w:val="5"/>
            <w:shd w:val="clear" w:color="auto" w:fill="auto"/>
            <w:vAlign w:val="center"/>
          </w:tcPr>
          <w:p w14:paraId="0A02C5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36B2F2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8FE3EB">
            <w:pPr>
              <w:jc w:val="left"/>
              <w:rPr>
                <w:rFonts w:hint="eastAsia" w:ascii="宋体"/>
                <w:sz w:val="24"/>
                <w:szCs w:val="24"/>
              </w:rPr>
            </w:pPr>
          </w:p>
        </w:tc>
        <w:tc>
          <w:tcPr>
            <w:tcW w:w="0" w:type="auto"/>
            <w:shd w:val="clear" w:color="auto" w:fill="auto"/>
            <w:vAlign w:val="center"/>
          </w:tcPr>
          <w:p w14:paraId="5F5B48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Gain</w:t>
            </w:r>
          </w:p>
        </w:tc>
        <w:tc>
          <w:tcPr>
            <w:tcW w:w="0" w:type="auto"/>
            <w:gridSpan w:val="5"/>
            <w:shd w:val="clear" w:color="auto" w:fill="auto"/>
            <w:vAlign w:val="center"/>
          </w:tcPr>
          <w:p w14:paraId="60BF23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0-255 Adjustable</w:t>
            </w:r>
          </w:p>
        </w:tc>
      </w:tr>
      <w:tr w14:paraId="1AFA01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2E5E61">
            <w:pPr>
              <w:jc w:val="left"/>
              <w:rPr>
                <w:rFonts w:hint="eastAsia" w:ascii="宋体"/>
                <w:sz w:val="24"/>
                <w:szCs w:val="24"/>
              </w:rPr>
            </w:pPr>
          </w:p>
        </w:tc>
        <w:tc>
          <w:tcPr>
            <w:tcW w:w="0" w:type="auto"/>
            <w:shd w:val="clear" w:color="auto" w:fill="auto"/>
            <w:vAlign w:val="center"/>
          </w:tcPr>
          <w:p w14:paraId="334114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Bit-rate</w:t>
            </w:r>
          </w:p>
        </w:tc>
        <w:tc>
          <w:tcPr>
            <w:tcW w:w="0" w:type="auto"/>
            <w:gridSpan w:val="5"/>
            <w:shd w:val="clear" w:color="auto" w:fill="auto"/>
            <w:vAlign w:val="center"/>
          </w:tcPr>
          <w:p w14:paraId="2B37D6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7C30C6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30899E">
            <w:pPr>
              <w:jc w:val="left"/>
              <w:rPr>
                <w:rFonts w:hint="eastAsia" w:ascii="宋体"/>
                <w:sz w:val="24"/>
                <w:szCs w:val="24"/>
              </w:rPr>
            </w:pPr>
          </w:p>
        </w:tc>
        <w:tc>
          <w:tcPr>
            <w:tcW w:w="0" w:type="auto"/>
            <w:shd w:val="clear" w:color="auto" w:fill="auto"/>
            <w:vAlign w:val="center"/>
          </w:tcPr>
          <w:p w14:paraId="032976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 Bit-rate</w:t>
            </w:r>
          </w:p>
        </w:tc>
        <w:tc>
          <w:tcPr>
            <w:tcW w:w="0" w:type="auto"/>
            <w:gridSpan w:val="5"/>
            <w:shd w:val="clear" w:color="auto" w:fill="auto"/>
            <w:vAlign w:val="center"/>
          </w:tcPr>
          <w:p w14:paraId="593E23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7CE3F3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B65B32">
            <w:pPr>
              <w:jc w:val="left"/>
              <w:rPr>
                <w:rFonts w:hint="eastAsia" w:ascii="宋体"/>
                <w:sz w:val="24"/>
                <w:szCs w:val="24"/>
              </w:rPr>
            </w:pPr>
          </w:p>
        </w:tc>
        <w:tc>
          <w:tcPr>
            <w:tcW w:w="0" w:type="auto"/>
            <w:shd w:val="clear" w:color="auto" w:fill="auto"/>
            <w:vAlign w:val="center"/>
          </w:tcPr>
          <w:p w14:paraId="4330BC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Bit-rate</w:t>
            </w:r>
          </w:p>
        </w:tc>
        <w:tc>
          <w:tcPr>
            <w:tcW w:w="0" w:type="auto"/>
            <w:gridSpan w:val="5"/>
            <w:shd w:val="clear" w:color="auto" w:fill="auto"/>
            <w:vAlign w:val="center"/>
          </w:tcPr>
          <w:p w14:paraId="6FC844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 kbps</w:t>
            </w:r>
          </w:p>
        </w:tc>
      </w:tr>
      <w:tr w14:paraId="33CDA6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66B99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0" w:type="auto"/>
            <w:vMerge w:val="restart"/>
            <w:shd w:val="clear" w:color="auto" w:fill="auto"/>
            <w:vAlign w:val="center"/>
          </w:tcPr>
          <w:p w14:paraId="17D52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0" w:type="auto"/>
            <w:gridSpan w:val="2"/>
            <w:shd w:val="clear" w:color="auto" w:fill="auto"/>
            <w:vAlign w:val="center"/>
          </w:tcPr>
          <w:p w14:paraId="637B2E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3"/>
            <w:shd w:val="clear" w:color="auto" w:fill="auto"/>
            <w:vAlign w:val="center"/>
          </w:tcPr>
          <w:p w14:paraId="457A91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1A502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935C09">
            <w:pPr>
              <w:jc w:val="left"/>
              <w:rPr>
                <w:rFonts w:hint="eastAsia" w:ascii="宋体"/>
                <w:sz w:val="24"/>
                <w:szCs w:val="24"/>
              </w:rPr>
            </w:pPr>
          </w:p>
        </w:tc>
        <w:tc>
          <w:tcPr>
            <w:tcW w:w="0" w:type="auto"/>
            <w:vMerge w:val="continue"/>
            <w:shd w:val="clear" w:color="auto" w:fill="auto"/>
            <w:vAlign w:val="center"/>
          </w:tcPr>
          <w:p w14:paraId="257A7ED4">
            <w:pPr>
              <w:jc w:val="left"/>
              <w:rPr>
                <w:rFonts w:hint="eastAsia" w:ascii="宋体"/>
                <w:sz w:val="24"/>
                <w:szCs w:val="24"/>
              </w:rPr>
            </w:pPr>
          </w:p>
        </w:tc>
        <w:tc>
          <w:tcPr>
            <w:tcW w:w="0" w:type="auto"/>
            <w:gridSpan w:val="2"/>
            <w:shd w:val="clear" w:color="auto" w:fill="auto"/>
            <w:vAlign w:val="center"/>
          </w:tcPr>
          <w:p w14:paraId="30FD17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3"/>
            <w:shd w:val="clear" w:color="auto" w:fill="auto"/>
            <w:vAlign w:val="center"/>
          </w:tcPr>
          <w:p w14:paraId="2A912F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6CFDEE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53DBF5">
            <w:pPr>
              <w:jc w:val="left"/>
              <w:rPr>
                <w:rFonts w:hint="eastAsia" w:ascii="宋体"/>
                <w:sz w:val="24"/>
                <w:szCs w:val="24"/>
              </w:rPr>
            </w:pPr>
          </w:p>
        </w:tc>
        <w:tc>
          <w:tcPr>
            <w:tcW w:w="0" w:type="auto"/>
            <w:vMerge w:val="continue"/>
            <w:shd w:val="clear" w:color="auto" w:fill="auto"/>
            <w:vAlign w:val="center"/>
          </w:tcPr>
          <w:p w14:paraId="6BBB741A">
            <w:pPr>
              <w:jc w:val="left"/>
              <w:rPr>
                <w:rFonts w:hint="eastAsia" w:ascii="宋体"/>
                <w:sz w:val="24"/>
                <w:szCs w:val="24"/>
              </w:rPr>
            </w:pPr>
          </w:p>
        </w:tc>
        <w:tc>
          <w:tcPr>
            <w:tcW w:w="0" w:type="auto"/>
            <w:gridSpan w:val="2"/>
            <w:shd w:val="clear" w:color="auto" w:fill="auto"/>
            <w:vAlign w:val="center"/>
          </w:tcPr>
          <w:p w14:paraId="56F352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3"/>
            <w:shd w:val="clear" w:color="auto" w:fill="auto"/>
            <w:vAlign w:val="center"/>
          </w:tcPr>
          <w:p w14:paraId="5DFA3D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117F90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9D4552">
            <w:pPr>
              <w:jc w:val="left"/>
              <w:rPr>
                <w:rFonts w:hint="eastAsia" w:ascii="宋体"/>
                <w:sz w:val="24"/>
                <w:szCs w:val="24"/>
              </w:rPr>
            </w:pPr>
          </w:p>
        </w:tc>
        <w:tc>
          <w:tcPr>
            <w:tcW w:w="0" w:type="auto"/>
            <w:vMerge w:val="continue"/>
            <w:shd w:val="clear" w:color="auto" w:fill="auto"/>
            <w:vAlign w:val="center"/>
          </w:tcPr>
          <w:p w14:paraId="425B2D21">
            <w:pPr>
              <w:jc w:val="left"/>
              <w:rPr>
                <w:rFonts w:hint="eastAsia" w:ascii="宋体"/>
                <w:sz w:val="24"/>
                <w:szCs w:val="24"/>
              </w:rPr>
            </w:pPr>
          </w:p>
        </w:tc>
        <w:tc>
          <w:tcPr>
            <w:tcW w:w="0" w:type="auto"/>
            <w:gridSpan w:val="2"/>
            <w:shd w:val="clear" w:color="auto" w:fill="auto"/>
            <w:vAlign w:val="center"/>
          </w:tcPr>
          <w:p w14:paraId="6C1677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3"/>
            <w:shd w:val="clear" w:color="auto" w:fill="auto"/>
            <w:vAlign w:val="center"/>
          </w:tcPr>
          <w:p w14:paraId="7B02B2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FDD88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D5DF10">
            <w:pPr>
              <w:jc w:val="left"/>
              <w:rPr>
                <w:rFonts w:hint="eastAsia" w:ascii="宋体"/>
                <w:sz w:val="24"/>
                <w:szCs w:val="24"/>
              </w:rPr>
            </w:pPr>
          </w:p>
        </w:tc>
        <w:tc>
          <w:tcPr>
            <w:tcW w:w="0" w:type="auto"/>
            <w:vMerge w:val="restart"/>
            <w:shd w:val="clear" w:color="auto" w:fill="auto"/>
            <w:vAlign w:val="center"/>
          </w:tcPr>
          <w:p w14:paraId="31A18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0" w:type="auto"/>
            <w:gridSpan w:val="2"/>
            <w:shd w:val="clear" w:color="auto" w:fill="auto"/>
            <w:vAlign w:val="center"/>
          </w:tcPr>
          <w:p w14:paraId="737481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3"/>
            <w:shd w:val="clear" w:color="auto" w:fill="auto"/>
            <w:vAlign w:val="center"/>
          </w:tcPr>
          <w:p w14:paraId="3E2452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61749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4B478C">
            <w:pPr>
              <w:jc w:val="left"/>
              <w:rPr>
                <w:rFonts w:hint="eastAsia" w:ascii="宋体"/>
                <w:sz w:val="24"/>
                <w:szCs w:val="24"/>
              </w:rPr>
            </w:pPr>
          </w:p>
        </w:tc>
        <w:tc>
          <w:tcPr>
            <w:tcW w:w="0" w:type="auto"/>
            <w:vMerge w:val="continue"/>
            <w:shd w:val="clear" w:color="auto" w:fill="auto"/>
            <w:vAlign w:val="center"/>
          </w:tcPr>
          <w:p w14:paraId="069D0970">
            <w:pPr>
              <w:jc w:val="left"/>
              <w:rPr>
                <w:rFonts w:hint="eastAsia" w:ascii="宋体"/>
                <w:sz w:val="24"/>
                <w:szCs w:val="24"/>
              </w:rPr>
            </w:pPr>
          </w:p>
        </w:tc>
        <w:tc>
          <w:tcPr>
            <w:tcW w:w="0" w:type="auto"/>
            <w:gridSpan w:val="2"/>
            <w:shd w:val="clear" w:color="auto" w:fill="auto"/>
            <w:vAlign w:val="center"/>
          </w:tcPr>
          <w:p w14:paraId="62912B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3"/>
            <w:shd w:val="clear" w:color="auto" w:fill="auto"/>
            <w:vAlign w:val="center"/>
          </w:tcPr>
          <w:p w14:paraId="71427E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170736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43224E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10C1F7">
            <w:pPr>
              <w:jc w:val="left"/>
              <w:rPr>
                <w:rFonts w:hint="eastAsia" w:ascii="宋体"/>
                <w:sz w:val="24"/>
                <w:szCs w:val="24"/>
              </w:rPr>
            </w:pPr>
          </w:p>
        </w:tc>
        <w:tc>
          <w:tcPr>
            <w:tcW w:w="0" w:type="auto"/>
            <w:vMerge w:val="continue"/>
            <w:shd w:val="clear" w:color="auto" w:fill="auto"/>
            <w:vAlign w:val="center"/>
          </w:tcPr>
          <w:p w14:paraId="39048D8F">
            <w:pPr>
              <w:jc w:val="left"/>
              <w:rPr>
                <w:rFonts w:hint="eastAsia" w:ascii="宋体"/>
                <w:sz w:val="24"/>
                <w:szCs w:val="24"/>
              </w:rPr>
            </w:pPr>
          </w:p>
        </w:tc>
        <w:tc>
          <w:tcPr>
            <w:tcW w:w="0" w:type="auto"/>
            <w:gridSpan w:val="2"/>
            <w:shd w:val="clear" w:color="auto" w:fill="auto"/>
            <w:vAlign w:val="center"/>
          </w:tcPr>
          <w:p w14:paraId="23879C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3"/>
            <w:shd w:val="clear" w:color="auto" w:fill="auto"/>
            <w:vAlign w:val="center"/>
          </w:tcPr>
          <w:p w14:paraId="2E4927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5110CC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BD65D5">
            <w:pPr>
              <w:jc w:val="left"/>
              <w:rPr>
                <w:rFonts w:hint="eastAsia" w:ascii="宋体"/>
                <w:sz w:val="24"/>
                <w:szCs w:val="24"/>
              </w:rPr>
            </w:pPr>
          </w:p>
        </w:tc>
        <w:tc>
          <w:tcPr>
            <w:tcW w:w="0" w:type="auto"/>
            <w:vMerge w:val="continue"/>
            <w:shd w:val="clear" w:color="auto" w:fill="auto"/>
            <w:vAlign w:val="center"/>
          </w:tcPr>
          <w:p w14:paraId="4114ED49">
            <w:pPr>
              <w:jc w:val="left"/>
              <w:rPr>
                <w:rFonts w:hint="eastAsia" w:ascii="宋体"/>
                <w:sz w:val="24"/>
                <w:szCs w:val="24"/>
              </w:rPr>
            </w:pPr>
          </w:p>
        </w:tc>
        <w:tc>
          <w:tcPr>
            <w:tcW w:w="0" w:type="auto"/>
            <w:gridSpan w:val="2"/>
            <w:shd w:val="clear" w:color="auto" w:fill="auto"/>
            <w:vAlign w:val="center"/>
          </w:tcPr>
          <w:p w14:paraId="65052E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3"/>
            <w:shd w:val="clear" w:color="auto" w:fill="auto"/>
            <w:vAlign w:val="center"/>
          </w:tcPr>
          <w:p w14:paraId="3DFAAA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506FD7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151D93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2FAAEE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6EB021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F9DF5A">
            <w:pPr>
              <w:jc w:val="left"/>
              <w:rPr>
                <w:rFonts w:hint="eastAsia" w:ascii="宋体"/>
                <w:sz w:val="24"/>
                <w:szCs w:val="24"/>
              </w:rPr>
            </w:pPr>
          </w:p>
        </w:tc>
        <w:tc>
          <w:tcPr>
            <w:tcW w:w="0" w:type="auto"/>
            <w:vMerge w:val="continue"/>
            <w:shd w:val="clear" w:color="auto" w:fill="auto"/>
            <w:vAlign w:val="center"/>
          </w:tcPr>
          <w:p w14:paraId="77922BC9">
            <w:pPr>
              <w:jc w:val="left"/>
              <w:rPr>
                <w:rFonts w:hint="eastAsia" w:ascii="宋体"/>
                <w:sz w:val="24"/>
                <w:szCs w:val="24"/>
              </w:rPr>
            </w:pPr>
          </w:p>
        </w:tc>
        <w:tc>
          <w:tcPr>
            <w:tcW w:w="0" w:type="auto"/>
            <w:gridSpan w:val="2"/>
            <w:shd w:val="clear" w:color="auto" w:fill="auto"/>
            <w:vAlign w:val="center"/>
          </w:tcPr>
          <w:p w14:paraId="67F7A8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gridSpan w:val="3"/>
            <w:shd w:val="clear" w:color="auto" w:fill="auto"/>
            <w:vAlign w:val="center"/>
          </w:tcPr>
          <w:p w14:paraId="14F012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 per tuner</w:t>
            </w:r>
          </w:p>
        </w:tc>
      </w:tr>
      <w:tr w14:paraId="336AED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BA06C8">
            <w:pPr>
              <w:jc w:val="left"/>
              <w:rPr>
                <w:rFonts w:hint="eastAsia" w:ascii="宋体"/>
                <w:sz w:val="24"/>
                <w:szCs w:val="24"/>
              </w:rPr>
            </w:pPr>
          </w:p>
        </w:tc>
        <w:tc>
          <w:tcPr>
            <w:tcW w:w="0" w:type="auto"/>
            <w:vMerge w:val="restart"/>
            <w:shd w:val="clear" w:color="auto" w:fill="auto"/>
            <w:vAlign w:val="center"/>
          </w:tcPr>
          <w:p w14:paraId="2A48A4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0" w:type="auto"/>
            <w:gridSpan w:val="2"/>
            <w:shd w:val="clear" w:color="auto" w:fill="auto"/>
            <w:vAlign w:val="center"/>
          </w:tcPr>
          <w:p w14:paraId="1973BD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3"/>
            <w:shd w:val="clear" w:color="auto" w:fill="auto"/>
            <w:vAlign w:val="center"/>
          </w:tcPr>
          <w:p w14:paraId="407149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6AB2D8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66DDF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CE4927">
            <w:pPr>
              <w:jc w:val="left"/>
              <w:rPr>
                <w:rFonts w:hint="eastAsia" w:ascii="宋体"/>
                <w:sz w:val="24"/>
                <w:szCs w:val="24"/>
              </w:rPr>
            </w:pPr>
          </w:p>
        </w:tc>
        <w:tc>
          <w:tcPr>
            <w:tcW w:w="0" w:type="auto"/>
            <w:vMerge w:val="continue"/>
            <w:shd w:val="clear" w:color="auto" w:fill="auto"/>
            <w:vAlign w:val="center"/>
          </w:tcPr>
          <w:p w14:paraId="2209B26E">
            <w:pPr>
              <w:jc w:val="left"/>
              <w:rPr>
                <w:rFonts w:hint="eastAsia" w:ascii="宋体"/>
                <w:sz w:val="24"/>
                <w:szCs w:val="24"/>
              </w:rPr>
            </w:pPr>
          </w:p>
        </w:tc>
        <w:tc>
          <w:tcPr>
            <w:tcW w:w="0" w:type="auto"/>
            <w:gridSpan w:val="2"/>
            <w:shd w:val="clear" w:color="auto" w:fill="auto"/>
            <w:vAlign w:val="center"/>
          </w:tcPr>
          <w:p w14:paraId="215181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3"/>
            <w:shd w:val="clear" w:color="auto" w:fill="auto"/>
            <w:vAlign w:val="center"/>
          </w:tcPr>
          <w:p w14:paraId="4B6E0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63BB41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4878B1">
            <w:pPr>
              <w:jc w:val="left"/>
              <w:rPr>
                <w:rFonts w:hint="eastAsia" w:ascii="宋体"/>
                <w:sz w:val="24"/>
                <w:szCs w:val="24"/>
              </w:rPr>
            </w:pPr>
          </w:p>
        </w:tc>
        <w:tc>
          <w:tcPr>
            <w:tcW w:w="0" w:type="auto"/>
            <w:vMerge w:val="continue"/>
            <w:shd w:val="clear" w:color="auto" w:fill="auto"/>
            <w:vAlign w:val="center"/>
          </w:tcPr>
          <w:p w14:paraId="4AFDC953">
            <w:pPr>
              <w:jc w:val="left"/>
              <w:rPr>
                <w:rFonts w:hint="eastAsia" w:ascii="宋体"/>
                <w:sz w:val="24"/>
                <w:szCs w:val="24"/>
              </w:rPr>
            </w:pPr>
          </w:p>
        </w:tc>
        <w:tc>
          <w:tcPr>
            <w:tcW w:w="0" w:type="auto"/>
            <w:gridSpan w:val="2"/>
            <w:shd w:val="clear" w:color="auto" w:fill="auto"/>
            <w:vAlign w:val="center"/>
          </w:tcPr>
          <w:p w14:paraId="3AEF95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3"/>
            <w:shd w:val="clear" w:color="auto" w:fill="auto"/>
            <w:vAlign w:val="center"/>
          </w:tcPr>
          <w:p w14:paraId="290828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68C81B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16E952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00F29D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4BF2B4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0E6E62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5E61B9">
            <w:pPr>
              <w:jc w:val="left"/>
              <w:rPr>
                <w:rFonts w:hint="eastAsia" w:ascii="宋体"/>
                <w:sz w:val="24"/>
                <w:szCs w:val="24"/>
              </w:rPr>
            </w:pPr>
          </w:p>
        </w:tc>
        <w:tc>
          <w:tcPr>
            <w:tcW w:w="0" w:type="auto"/>
            <w:vMerge w:val="continue"/>
            <w:shd w:val="clear" w:color="auto" w:fill="auto"/>
            <w:vAlign w:val="center"/>
          </w:tcPr>
          <w:p w14:paraId="42B97162">
            <w:pPr>
              <w:jc w:val="left"/>
              <w:rPr>
                <w:rFonts w:hint="eastAsia" w:ascii="宋体"/>
                <w:sz w:val="24"/>
                <w:szCs w:val="24"/>
              </w:rPr>
            </w:pPr>
          </w:p>
        </w:tc>
        <w:tc>
          <w:tcPr>
            <w:tcW w:w="0" w:type="auto"/>
            <w:gridSpan w:val="2"/>
            <w:shd w:val="clear" w:color="auto" w:fill="auto"/>
            <w:vAlign w:val="center"/>
          </w:tcPr>
          <w:p w14:paraId="156547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0" w:type="auto"/>
            <w:gridSpan w:val="3"/>
            <w:shd w:val="clear" w:color="auto" w:fill="auto"/>
            <w:vAlign w:val="center"/>
          </w:tcPr>
          <w:p w14:paraId="20093E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463459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71CEE2">
            <w:pPr>
              <w:jc w:val="left"/>
              <w:rPr>
                <w:rFonts w:hint="eastAsia" w:ascii="宋体"/>
                <w:sz w:val="24"/>
                <w:szCs w:val="24"/>
              </w:rPr>
            </w:pPr>
          </w:p>
        </w:tc>
        <w:tc>
          <w:tcPr>
            <w:tcW w:w="0" w:type="auto"/>
            <w:shd w:val="clear" w:color="auto" w:fill="auto"/>
            <w:vAlign w:val="center"/>
          </w:tcPr>
          <w:p w14:paraId="325344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0" w:type="auto"/>
            <w:gridSpan w:val="5"/>
            <w:shd w:val="clear" w:color="auto" w:fill="auto"/>
            <w:vAlign w:val="center"/>
          </w:tcPr>
          <w:p w14:paraId="3CD3A5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010F42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AC88B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0" w:type="auto"/>
            <w:shd w:val="clear" w:color="auto" w:fill="auto"/>
            <w:vAlign w:val="center"/>
          </w:tcPr>
          <w:p w14:paraId="61CAD9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300689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0" w:type="auto"/>
            <w:gridSpan w:val="5"/>
            <w:shd w:val="clear" w:color="auto" w:fill="auto"/>
            <w:vAlign w:val="center"/>
          </w:tcPr>
          <w:p w14:paraId="6C5852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255 input per channel</w:t>
            </w:r>
          </w:p>
        </w:tc>
      </w:tr>
      <w:tr w14:paraId="774839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786C67">
            <w:pPr>
              <w:jc w:val="left"/>
              <w:rPr>
                <w:rFonts w:hint="eastAsia" w:ascii="宋体"/>
                <w:sz w:val="24"/>
                <w:szCs w:val="24"/>
              </w:rPr>
            </w:pPr>
          </w:p>
        </w:tc>
        <w:tc>
          <w:tcPr>
            <w:tcW w:w="0" w:type="auto"/>
            <w:vMerge w:val="restart"/>
            <w:shd w:val="clear" w:color="auto" w:fill="auto"/>
            <w:vAlign w:val="center"/>
          </w:tcPr>
          <w:p w14:paraId="355F7D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0" w:type="auto"/>
            <w:gridSpan w:val="5"/>
            <w:shd w:val="clear" w:color="auto" w:fill="auto"/>
            <w:vAlign w:val="center"/>
          </w:tcPr>
          <w:p w14:paraId="1C5812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2AF65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66F1B4">
            <w:pPr>
              <w:jc w:val="left"/>
              <w:rPr>
                <w:rFonts w:hint="eastAsia" w:ascii="宋体"/>
                <w:sz w:val="24"/>
                <w:szCs w:val="24"/>
              </w:rPr>
            </w:pPr>
          </w:p>
        </w:tc>
        <w:tc>
          <w:tcPr>
            <w:tcW w:w="0" w:type="auto"/>
            <w:vMerge w:val="continue"/>
            <w:shd w:val="clear" w:color="auto" w:fill="auto"/>
            <w:vAlign w:val="center"/>
          </w:tcPr>
          <w:p w14:paraId="5F80CD60">
            <w:pPr>
              <w:jc w:val="left"/>
              <w:rPr>
                <w:rFonts w:hint="eastAsia" w:ascii="宋体"/>
                <w:sz w:val="24"/>
                <w:szCs w:val="24"/>
              </w:rPr>
            </w:pPr>
          </w:p>
        </w:tc>
        <w:tc>
          <w:tcPr>
            <w:tcW w:w="0" w:type="auto"/>
            <w:gridSpan w:val="5"/>
            <w:shd w:val="clear" w:color="auto" w:fill="auto"/>
            <w:vAlign w:val="center"/>
          </w:tcPr>
          <w:p w14:paraId="66EEB3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616CE8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7BEA88">
            <w:pPr>
              <w:jc w:val="left"/>
              <w:rPr>
                <w:rFonts w:hint="eastAsia" w:ascii="宋体"/>
                <w:sz w:val="24"/>
                <w:szCs w:val="24"/>
              </w:rPr>
            </w:pPr>
          </w:p>
        </w:tc>
        <w:tc>
          <w:tcPr>
            <w:tcW w:w="0" w:type="auto"/>
            <w:vMerge w:val="continue"/>
            <w:shd w:val="clear" w:color="auto" w:fill="auto"/>
            <w:vAlign w:val="center"/>
          </w:tcPr>
          <w:p w14:paraId="5AD4856B">
            <w:pPr>
              <w:jc w:val="left"/>
              <w:rPr>
                <w:rFonts w:hint="eastAsia" w:ascii="宋体"/>
                <w:sz w:val="24"/>
                <w:szCs w:val="24"/>
              </w:rPr>
            </w:pPr>
          </w:p>
        </w:tc>
        <w:tc>
          <w:tcPr>
            <w:tcW w:w="0" w:type="auto"/>
            <w:gridSpan w:val="5"/>
            <w:shd w:val="clear" w:color="auto" w:fill="auto"/>
            <w:vAlign w:val="center"/>
          </w:tcPr>
          <w:p w14:paraId="431AB5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7DFEFD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7C52C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tc>
        <w:tc>
          <w:tcPr>
            <w:tcW w:w="0" w:type="auto"/>
            <w:vMerge w:val="restart"/>
            <w:shd w:val="clear" w:color="auto" w:fill="auto"/>
            <w:vAlign w:val="center"/>
          </w:tcPr>
          <w:p w14:paraId="6A4A44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0" w:type="auto"/>
            <w:gridSpan w:val="3"/>
            <w:shd w:val="clear" w:color="auto" w:fill="auto"/>
            <w:vAlign w:val="center"/>
          </w:tcPr>
          <w:p w14:paraId="6FA5B8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2"/>
            <w:shd w:val="clear" w:color="auto" w:fill="auto"/>
            <w:vAlign w:val="center"/>
          </w:tcPr>
          <w:p w14:paraId="4B5538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062DFD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98E9610">
            <w:pPr>
              <w:jc w:val="left"/>
              <w:rPr>
                <w:rFonts w:hint="eastAsia" w:ascii="宋体"/>
                <w:sz w:val="24"/>
                <w:szCs w:val="24"/>
              </w:rPr>
            </w:pPr>
          </w:p>
        </w:tc>
        <w:tc>
          <w:tcPr>
            <w:tcW w:w="0" w:type="auto"/>
            <w:vMerge w:val="continue"/>
            <w:shd w:val="clear" w:color="auto" w:fill="auto"/>
            <w:vAlign w:val="center"/>
          </w:tcPr>
          <w:p w14:paraId="5C783B30">
            <w:pPr>
              <w:jc w:val="left"/>
              <w:rPr>
                <w:rFonts w:hint="eastAsia" w:ascii="宋体"/>
                <w:sz w:val="24"/>
                <w:szCs w:val="24"/>
              </w:rPr>
            </w:pPr>
          </w:p>
        </w:tc>
        <w:tc>
          <w:tcPr>
            <w:tcW w:w="0" w:type="auto"/>
            <w:gridSpan w:val="3"/>
            <w:shd w:val="clear" w:color="auto" w:fill="auto"/>
            <w:vAlign w:val="center"/>
          </w:tcPr>
          <w:p w14:paraId="162AF4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channel</w:t>
            </w:r>
          </w:p>
        </w:tc>
        <w:tc>
          <w:tcPr>
            <w:tcW w:w="0" w:type="auto"/>
            <w:gridSpan w:val="2"/>
            <w:shd w:val="clear" w:color="auto" w:fill="auto"/>
            <w:vAlign w:val="center"/>
          </w:tcPr>
          <w:p w14:paraId="5C2DCB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 non-adjacent carriers output (maximum bandwidth 384MHz)</w:t>
            </w:r>
          </w:p>
        </w:tc>
      </w:tr>
      <w:tr w14:paraId="53764F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89F680">
            <w:pPr>
              <w:jc w:val="left"/>
              <w:rPr>
                <w:rFonts w:hint="eastAsia" w:ascii="宋体"/>
                <w:sz w:val="24"/>
                <w:szCs w:val="24"/>
              </w:rPr>
            </w:pPr>
          </w:p>
        </w:tc>
        <w:tc>
          <w:tcPr>
            <w:tcW w:w="0" w:type="auto"/>
            <w:vMerge w:val="continue"/>
            <w:shd w:val="clear" w:color="auto" w:fill="auto"/>
            <w:vAlign w:val="center"/>
          </w:tcPr>
          <w:p w14:paraId="33055776">
            <w:pPr>
              <w:jc w:val="left"/>
              <w:rPr>
                <w:rFonts w:hint="eastAsia" w:ascii="宋体"/>
                <w:sz w:val="24"/>
                <w:szCs w:val="24"/>
              </w:rPr>
            </w:pPr>
          </w:p>
        </w:tc>
        <w:tc>
          <w:tcPr>
            <w:tcW w:w="0" w:type="auto"/>
            <w:gridSpan w:val="3"/>
            <w:shd w:val="clear" w:color="auto" w:fill="auto"/>
            <w:vAlign w:val="center"/>
          </w:tcPr>
          <w:p w14:paraId="085EAE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2"/>
            <w:shd w:val="clear" w:color="auto" w:fill="auto"/>
            <w:vAlign w:val="center"/>
          </w:tcPr>
          <w:p w14:paraId="6E4277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549CC1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939D9B">
            <w:pPr>
              <w:jc w:val="left"/>
              <w:rPr>
                <w:rFonts w:hint="eastAsia" w:ascii="宋体"/>
                <w:sz w:val="24"/>
                <w:szCs w:val="24"/>
              </w:rPr>
            </w:pPr>
          </w:p>
        </w:tc>
        <w:tc>
          <w:tcPr>
            <w:tcW w:w="0" w:type="auto"/>
            <w:vMerge w:val="continue"/>
            <w:shd w:val="clear" w:color="auto" w:fill="auto"/>
            <w:vAlign w:val="center"/>
          </w:tcPr>
          <w:p w14:paraId="4DE3DC62">
            <w:pPr>
              <w:jc w:val="left"/>
              <w:rPr>
                <w:rFonts w:hint="eastAsia" w:ascii="宋体"/>
                <w:sz w:val="24"/>
                <w:szCs w:val="24"/>
              </w:rPr>
            </w:pPr>
          </w:p>
        </w:tc>
        <w:tc>
          <w:tcPr>
            <w:tcW w:w="0" w:type="auto"/>
            <w:gridSpan w:val="3"/>
            <w:shd w:val="clear" w:color="auto" w:fill="auto"/>
            <w:vAlign w:val="center"/>
          </w:tcPr>
          <w:p w14:paraId="56C039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2"/>
            <w:shd w:val="clear" w:color="auto" w:fill="auto"/>
            <w:vAlign w:val="center"/>
          </w:tcPr>
          <w:p w14:paraId="581D52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7ECFCD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A14BC4A">
            <w:pPr>
              <w:jc w:val="left"/>
              <w:rPr>
                <w:rFonts w:hint="eastAsia" w:ascii="宋体"/>
                <w:sz w:val="24"/>
                <w:szCs w:val="24"/>
              </w:rPr>
            </w:pPr>
          </w:p>
        </w:tc>
        <w:tc>
          <w:tcPr>
            <w:tcW w:w="0" w:type="auto"/>
            <w:vMerge w:val="continue"/>
            <w:shd w:val="clear" w:color="auto" w:fill="auto"/>
            <w:vAlign w:val="center"/>
          </w:tcPr>
          <w:p w14:paraId="5AC24FE0">
            <w:pPr>
              <w:jc w:val="left"/>
              <w:rPr>
                <w:rFonts w:hint="eastAsia" w:ascii="宋体"/>
                <w:sz w:val="24"/>
                <w:szCs w:val="24"/>
              </w:rPr>
            </w:pPr>
          </w:p>
        </w:tc>
        <w:tc>
          <w:tcPr>
            <w:tcW w:w="0" w:type="auto"/>
            <w:gridSpan w:val="3"/>
            <w:shd w:val="clear" w:color="auto" w:fill="auto"/>
            <w:vAlign w:val="center"/>
          </w:tcPr>
          <w:p w14:paraId="5FAF05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2"/>
            <w:shd w:val="clear" w:color="auto" w:fill="auto"/>
            <w:vAlign w:val="center"/>
          </w:tcPr>
          <w:p w14:paraId="0B07EC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-20~+1dbm, 0.1db step</w:t>
            </w:r>
          </w:p>
        </w:tc>
      </w:tr>
      <w:tr w14:paraId="604532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CD37F1">
            <w:pPr>
              <w:jc w:val="left"/>
              <w:rPr>
                <w:rFonts w:hint="eastAsia" w:ascii="宋体"/>
                <w:sz w:val="24"/>
                <w:szCs w:val="24"/>
              </w:rPr>
            </w:pPr>
          </w:p>
        </w:tc>
        <w:tc>
          <w:tcPr>
            <w:tcW w:w="0" w:type="auto"/>
            <w:vMerge w:val="continue"/>
            <w:shd w:val="clear" w:color="auto" w:fill="auto"/>
            <w:vAlign w:val="center"/>
          </w:tcPr>
          <w:p w14:paraId="2DACAEF8">
            <w:pPr>
              <w:jc w:val="left"/>
              <w:rPr>
                <w:rFonts w:hint="eastAsia" w:ascii="宋体"/>
                <w:sz w:val="24"/>
                <w:szCs w:val="24"/>
              </w:rPr>
            </w:pPr>
          </w:p>
        </w:tc>
        <w:tc>
          <w:tcPr>
            <w:tcW w:w="0" w:type="auto"/>
            <w:gridSpan w:val="3"/>
            <w:shd w:val="clear" w:color="auto" w:fill="auto"/>
            <w:vAlign w:val="center"/>
          </w:tcPr>
          <w:p w14:paraId="441E2D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65AF1E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5.0Msps~7.0Msps, 1ksps stepping</w:t>
            </w:r>
          </w:p>
        </w:tc>
      </w:tr>
      <w:tr w14:paraId="1DE444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AC6B186">
            <w:pPr>
              <w:jc w:val="left"/>
              <w:rPr>
                <w:rFonts w:hint="eastAsia" w:ascii="宋体"/>
                <w:sz w:val="24"/>
                <w:szCs w:val="24"/>
              </w:rPr>
            </w:pPr>
          </w:p>
        </w:tc>
        <w:tc>
          <w:tcPr>
            <w:tcW w:w="0" w:type="auto"/>
            <w:vMerge w:val="continue"/>
            <w:shd w:val="clear" w:color="auto" w:fill="auto"/>
            <w:vAlign w:val="center"/>
          </w:tcPr>
          <w:p w14:paraId="70379024">
            <w:pPr>
              <w:jc w:val="left"/>
              <w:rPr>
                <w:rFonts w:hint="eastAsia" w:ascii="宋体"/>
                <w:sz w:val="24"/>
                <w:szCs w:val="24"/>
              </w:rPr>
            </w:pPr>
          </w:p>
        </w:tc>
        <w:tc>
          <w:tcPr>
            <w:tcW w:w="0" w:type="auto"/>
            <w:gridSpan w:val="3"/>
            <w:shd w:val="clear" w:color="auto" w:fill="auto"/>
            <w:vAlign w:val="center"/>
          </w:tcPr>
          <w:p w14:paraId="5408BE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shd w:val="clear" w:color="auto" w:fill="auto"/>
            <w:vAlign w:val="center"/>
          </w:tcPr>
          <w:p w14:paraId="26EB9E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0" w:type="auto"/>
            <w:shd w:val="clear" w:color="auto" w:fill="auto"/>
            <w:vAlign w:val="center"/>
          </w:tcPr>
          <w:p w14:paraId="299391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5ED86B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0B30DF">
            <w:pPr>
              <w:jc w:val="left"/>
              <w:rPr>
                <w:rFonts w:hint="eastAsia" w:ascii="宋体"/>
                <w:sz w:val="24"/>
                <w:szCs w:val="24"/>
              </w:rPr>
            </w:pPr>
          </w:p>
        </w:tc>
        <w:tc>
          <w:tcPr>
            <w:tcW w:w="0" w:type="auto"/>
            <w:vMerge w:val="continue"/>
            <w:shd w:val="clear" w:color="auto" w:fill="auto"/>
            <w:vAlign w:val="center"/>
          </w:tcPr>
          <w:p w14:paraId="091DB87C">
            <w:pPr>
              <w:jc w:val="left"/>
              <w:rPr>
                <w:rFonts w:hint="eastAsia" w:ascii="宋体"/>
                <w:sz w:val="24"/>
                <w:szCs w:val="24"/>
              </w:rPr>
            </w:pPr>
          </w:p>
        </w:tc>
        <w:tc>
          <w:tcPr>
            <w:tcW w:w="0" w:type="auto"/>
            <w:gridSpan w:val="3"/>
            <w:shd w:val="clear" w:color="auto" w:fill="auto"/>
            <w:vAlign w:val="center"/>
          </w:tcPr>
          <w:p w14:paraId="4371BC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0D867F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0" w:type="auto"/>
            <w:shd w:val="clear" w:color="auto" w:fill="auto"/>
            <w:vAlign w:val="center"/>
          </w:tcPr>
          <w:p w14:paraId="15CDCD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3326BE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D6876C3">
            <w:pPr>
              <w:jc w:val="left"/>
              <w:rPr>
                <w:rFonts w:hint="eastAsia" w:ascii="宋体"/>
                <w:sz w:val="24"/>
                <w:szCs w:val="24"/>
              </w:rPr>
            </w:pPr>
          </w:p>
        </w:tc>
        <w:tc>
          <w:tcPr>
            <w:tcW w:w="0" w:type="auto"/>
            <w:vMerge w:val="continue"/>
            <w:shd w:val="clear" w:color="auto" w:fill="auto"/>
            <w:vAlign w:val="center"/>
          </w:tcPr>
          <w:p w14:paraId="67118527">
            <w:pPr>
              <w:jc w:val="left"/>
              <w:rPr>
                <w:rFonts w:hint="eastAsia" w:ascii="宋体"/>
                <w:sz w:val="24"/>
                <w:szCs w:val="24"/>
              </w:rPr>
            </w:pPr>
          </w:p>
        </w:tc>
        <w:tc>
          <w:tcPr>
            <w:tcW w:w="0" w:type="auto"/>
            <w:gridSpan w:val="3"/>
            <w:shd w:val="clear" w:color="auto" w:fill="auto"/>
            <w:vAlign w:val="center"/>
          </w:tcPr>
          <w:p w14:paraId="2F5E73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shd w:val="clear" w:color="auto" w:fill="auto"/>
            <w:vAlign w:val="center"/>
          </w:tcPr>
          <w:p w14:paraId="462347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0" w:type="auto"/>
            <w:shd w:val="clear" w:color="auto" w:fill="auto"/>
            <w:vAlign w:val="center"/>
          </w:tcPr>
          <w:p w14:paraId="61753F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10F653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413951">
            <w:pPr>
              <w:jc w:val="left"/>
              <w:rPr>
                <w:rFonts w:hint="eastAsia" w:ascii="宋体"/>
                <w:sz w:val="24"/>
                <w:szCs w:val="24"/>
              </w:rPr>
            </w:pPr>
          </w:p>
        </w:tc>
        <w:tc>
          <w:tcPr>
            <w:tcW w:w="0" w:type="auto"/>
            <w:vMerge w:val="restart"/>
            <w:shd w:val="clear" w:color="auto" w:fill="auto"/>
            <w:vAlign w:val="center"/>
          </w:tcPr>
          <w:p w14:paraId="574889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0" w:type="auto"/>
            <w:gridSpan w:val="3"/>
            <w:shd w:val="clear" w:color="auto" w:fill="auto"/>
            <w:vAlign w:val="center"/>
          </w:tcPr>
          <w:p w14:paraId="199B60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2"/>
            <w:shd w:val="clear" w:color="auto" w:fill="auto"/>
            <w:vAlign w:val="center"/>
          </w:tcPr>
          <w:p w14:paraId="4DBD73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29E1DB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870DBA">
            <w:pPr>
              <w:jc w:val="left"/>
              <w:rPr>
                <w:rFonts w:hint="eastAsia" w:ascii="宋体"/>
                <w:sz w:val="24"/>
                <w:szCs w:val="24"/>
              </w:rPr>
            </w:pPr>
          </w:p>
        </w:tc>
        <w:tc>
          <w:tcPr>
            <w:tcW w:w="0" w:type="auto"/>
            <w:vMerge w:val="continue"/>
            <w:shd w:val="clear" w:color="auto" w:fill="auto"/>
            <w:vAlign w:val="center"/>
          </w:tcPr>
          <w:p w14:paraId="693B5FC6">
            <w:pPr>
              <w:jc w:val="left"/>
              <w:rPr>
                <w:rFonts w:hint="eastAsia" w:ascii="宋体"/>
                <w:sz w:val="24"/>
                <w:szCs w:val="24"/>
              </w:rPr>
            </w:pPr>
          </w:p>
        </w:tc>
        <w:tc>
          <w:tcPr>
            <w:tcW w:w="0" w:type="auto"/>
            <w:gridSpan w:val="3"/>
            <w:shd w:val="clear" w:color="auto" w:fill="auto"/>
            <w:vAlign w:val="center"/>
          </w:tcPr>
          <w:p w14:paraId="34CEB4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0" w:type="auto"/>
            <w:gridSpan w:val="2"/>
            <w:shd w:val="clear" w:color="auto" w:fill="auto"/>
            <w:vAlign w:val="center"/>
          </w:tcPr>
          <w:p w14:paraId="1596EC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2K,4K, 8K</w:t>
            </w:r>
          </w:p>
        </w:tc>
      </w:tr>
      <w:tr w14:paraId="056A2E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729A51">
            <w:pPr>
              <w:jc w:val="left"/>
              <w:rPr>
                <w:rFonts w:hint="eastAsia" w:ascii="宋体"/>
                <w:sz w:val="24"/>
                <w:szCs w:val="24"/>
              </w:rPr>
            </w:pPr>
          </w:p>
        </w:tc>
        <w:tc>
          <w:tcPr>
            <w:tcW w:w="0" w:type="auto"/>
            <w:vMerge w:val="continue"/>
            <w:shd w:val="clear" w:color="auto" w:fill="auto"/>
            <w:vAlign w:val="center"/>
          </w:tcPr>
          <w:p w14:paraId="3446459A">
            <w:pPr>
              <w:jc w:val="left"/>
              <w:rPr>
                <w:rFonts w:hint="eastAsia" w:ascii="宋体"/>
                <w:sz w:val="24"/>
                <w:szCs w:val="24"/>
              </w:rPr>
            </w:pPr>
          </w:p>
        </w:tc>
        <w:tc>
          <w:tcPr>
            <w:tcW w:w="0" w:type="auto"/>
            <w:gridSpan w:val="3"/>
            <w:shd w:val="clear" w:color="auto" w:fill="auto"/>
            <w:vAlign w:val="center"/>
          </w:tcPr>
          <w:p w14:paraId="38317F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3C76D4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55B991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32361C">
            <w:pPr>
              <w:jc w:val="left"/>
              <w:rPr>
                <w:rFonts w:hint="eastAsia" w:ascii="宋体"/>
                <w:sz w:val="24"/>
                <w:szCs w:val="24"/>
              </w:rPr>
            </w:pPr>
          </w:p>
        </w:tc>
        <w:tc>
          <w:tcPr>
            <w:tcW w:w="0" w:type="auto"/>
            <w:vMerge w:val="continue"/>
            <w:shd w:val="clear" w:color="auto" w:fill="auto"/>
            <w:vAlign w:val="center"/>
          </w:tcPr>
          <w:p w14:paraId="777B8417">
            <w:pPr>
              <w:jc w:val="left"/>
              <w:rPr>
                <w:rFonts w:hint="eastAsia" w:ascii="宋体"/>
                <w:sz w:val="24"/>
                <w:szCs w:val="24"/>
              </w:rPr>
            </w:pPr>
          </w:p>
        </w:tc>
        <w:tc>
          <w:tcPr>
            <w:tcW w:w="0" w:type="auto"/>
            <w:gridSpan w:val="3"/>
            <w:shd w:val="clear" w:color="auto" w:fill="auto"/>
            <w:vAlign w:val="center"/>
          </w:tcPr>
          <w:p w14:paraId="2C5278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3DA3BD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0BC118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D0A0D6">
            <w:pPr>
              <w:jc w:val="left"/>
              <w:rPr>
                <w:rFonts w:hint="eastAsia" w:ascii="宋体"/>
                <w:sz w:val="24"/>
                <w:szCs w:val="24"/>
              </w:rPr>
            </w:pPr>
          </w:p>
        </w:tc>
        <w:tc>
          <w:tcPr>
            <w:tcW w:w="0" w:type="auto"/>
            <w:vMerge w:val="continue"/>
            <w:shd w:val="clear" w:color="auto" w:fill="auto"/>
            <w:vAlign w:val="center"/>
          </w:tcPr>
          <w:p w14:paraId="2A63CECB">
            <w:pPr>
              <w:jc w:val="left"/>
              <w:rPr>
                <w:rFonts w:hint="eastAsia" w:ascii="宋体"/>
                <w:sz w:val="24"/>
                <w:szCs w:val="24"/>
              </w:rPr>
            </w:pPr>
          </w:p>
        </w:tc>
        <w:tc>
          <w:tcPr>
            <w:tcW w:w="0" w:type="auto"/>
            <w:gridSpan w:val="3"/>
            <w:shd w:val="clear" w:color="auto" w:fill="auto"/>
            <w:vAlign w:val="center"/>
          </w:tcPr>
          <w:p w14:paraId="6C55CC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gridSpan w:val="2"/>
            <w:shd w:val="clear" w:color="auto" w:fill="auto"/>
            <w:vAlign w:val="center"/>
          </w:tcPr>
          <w:p w14:paraId="728B50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4D2B77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2BE10F">
            <w:pPr>
              <w:jc w:val="left"/>
              <w:rPr>
                <w:rFonts w:hint="eastAsia" w:ascii="宋体"/>
                <w:sz w:val="24"/>
                <w:szCs w:val="24"/>
              </w:rPr>
            </w:pPr>
          </w:p>
        </w:tc>
        <w:tc>
          <w:tcPr>
            <w:tcW w:w="0" w:type="auto"/>
            <w:vMerge w:val="continue"/>
            <w:shd w:val="clear" w:color="auto" w:fill="auto"/>
            <w:vAlign w:val="center"/>
          </w:tcPr>
          <w:p w14:paraId="3F5B31FB">
            <w:pPr>
              <w:jc w:val="left"/>
              <w:rPr>
                <w:rFonts w:hint="eastAsia" w:ascii="宋体"/>
                <w:sz w:val="24"/>
                <w:szCs w:val="24"/>
              </w:rPr>
            </w:pPr>
          </w:p>
        </w:tc>
        <w:tc>
          <w:tcPr>
            <w:tcW w:w="0" w:type="auto"/>
            <w:gridSpan w:val="3"/>
            <w:shd w:val="clear" w:color="auto" w:fill="auto"/>
            <w:vAlign w:val="center"/>
          </w:tcPr>
          <w:p w14:paraId="08350A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0" w:type="auto"/>
            <w:gridSpan w:val="2"/>
            <w:shd w:val="clear" w:color="auto" w:fill="auto"/>
            <w:vAlign w:val="center"/>
          </w:tcPr>
          <w:p w14:paraId="721210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27EF3D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D62ACA">
            <w:pPr>
              <w:jc w:val="left"/>
              <w:rPr>
                <w:rFonts w:hint="eastAsia" w:ascii="宋体"/>
                <w:sz w:val="24"/>
                <w:szCs w:val="24"/>
              </w:rPr>
            </w:pPr>
          </w:p>
        </w:tc>
        <w:tc>
          <w:tcPr>
            <w:tcW w:w="0" w:type="auto"/>
            <w:vMerge w:val="continue"/>
            <w:shd w:val="clear" w:color="auto" w:fill="auto"/>
            <w:vAlign w:val="center"/>
          </w:tcPr>
          <w:p w14:paraId="7C2A0C3E">
            <w:pPr>
              <w:jc w:val="left"/>
              <w:rPr>
                <w:rFonts w:hint="eastAsia" w:ascii="宋体"/>
                <w:sz w:val="24"/>
                <w:szCs w:val="24"/>
              </w:rPr>
            </w:pPr>
          </w:p>
        </w:tc>
        <w:tc>
          <w:tcPr>
            <w:tcW w:w="0" w:type="auto"/>
            <w:gridSpan w:val="3"/>
            <w:shd w:val="clear" w:color="auto" w:fill="auto"/>
            <w:vAlign w:val="center"/>
          </w:tcPr>
          <w:p w14:paraId="327DCB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2"/>
            <w:shd w:val="clear" w:color="auto" w:fill="auto"/>
            <w:vAlign w:val="center"/>
          </w:tcPr>
          <w:p w14:paraId="554E45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5E5B46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7CB8ED">
            <w:pPr>
              <w:jc w:val="left"/>
              <w:rPr>
                <w:rFonts w:hint="eastAsia" w:ascii="宋体"/>
                <w:sz w:val="24"/>
                <w:szCs w:val="24"/>
              </w:rPr>
            </w:pPr>
          </w:p>
        </w:tc>
        <w:tc>
          <w:tcPr>
            <w:tcW w:w="0" w:type="auto"/>
            <w:vMerge w:val="continue"/>
            <w:shd w:val="clear" w:color="auto" w:fill="auto"/>
            <w:vAlign w:val="center"/>
          </w:tcPr>
          <w:p w14:paraId="662A79B7">
            <w:pPr>
              <w:jc w:val="left"/>
              <w:rPr>
                <w:rFonts w:hint="eastAsia" w:ascii="宋体"/>
                <w:sz w:val="24"/>
                <w:szCs w:val="24"/>
              </w:rPr>
            </w:pPr>
          </w:p>
        </w:tc>
        <w:tc>
          <w:tcPr>
            <w:tcW w:w="0" w:type="auto"/>
            <w:gridSpan w:val="3"/>
            <w:shd w:val="clear" w:color="auto" w:fill="auto"/>
            <w:vAlign w:val="center"/>
          </w:tcPr>
          <w:p w14:paraId="7DA973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2"/>
            <w:shd w:val="clear" w:color="auto" w:fill="auto"/>
            <w:vAlign w:val="center"/>
          </w:tcPr>
          <w:p w14:paraId="2E8FF6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154B99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4F4CEE">
            <w:pPr>
              <w:jc w:val="left"/>
              <w:rPr>
                <w:rFonts w:hint="eastAsia" w:ascii="宋体"/>
                <w:sz w:val="24"/>
                <w:szCs w:val="24"/>
              </w:rPr>
            </w:pPr>
          </w:p>
        </w:tc>
        <w:tc>
          <w:tcPr>
            <w:tcW w:w="0" w:type="auto"/>
            <w:vMerge w:val="continue"/>
            <w:shd w:val="clear" w:color="auto" w:fill="auto"/>
            <w:vAlign w:val="center"/>
          </w:tcPr>
          <w:p w14:paraId="11A05AB9">
            <w:pPr>
              <w:jc w:val="left"/>
              <w:rPr>
                <w:rFonts w:hint="eastAsia" w:ascii="宋体"/>
                <w:sz w:val="24"/>
                <w:szCs w:val="24"/>
              </w:rPr>
            </w:pPr>
          </w:p>
        </w:tc>
        <w:tc>
          <w:tcPr>
            <w:tcW w:w="0" w:type="auto"/>
            <w:gridSpan w:val="3"/>
            <w:shd w:val="clear" w:color="auto" w:fill="auto"/>
            <w:vAlign w:val="center"/>
          </w:tcPr>
          <w:p w14:paraId="60D819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1" w:name="OLE_LINK9"/>
            <w:r>
              <w:t>RF output c</w:t>
            </w:r>
            <w:bookmarkEnd w:id="1"/>
            <w:r>
              <w:t>hannel</w:t>
            </w:r>
          </w:p>
        </w:tc>
        <w:tc>
          <w:tcPr>
            <w:tcW w:w="0" w:type="auto"/>
            <w:gridSpan w:val="2"/>
            <w:shd w:val="clear" w:color="auto" w:fill="auto"/>
            <w:vAlign w:val="center"/>
          </w:tcPr>
          <w:p w14:paraId="04D4DF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non-adjacent carriers output (maximum bandwidth 192MHz)</w:t>
            </w:r>
          </w:p>
        </w:tc>
      </w:tr>
      <w:tr w14:paraId="3B7FAA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23EFDD">
            <w:pPr>
              <w:jc w:val="left"/>
              <w:rPr>
                <w:rFonts w:hint="eastAsia" w:ascii="宋体"/>
                <w:sz w:val="24"/>
                <w:szCs w:val="24"/>
              </w:rPr>
            </w:pPr>
          </w:p>
        </w:tc>
        <w:tc>
          <w:tcPr>
            <w:tcW w:w="0" w:type="auto"/>
            <w:vMerge w:val="continue"/>
            <w:shd w:val="clear" w:color="auto" w:fill="auto"/>
            <w:vAlign w:val="center"/>
          </w:tcPr>
          <w:p w14:paraId="00F8836F">
            <w:pPr>
              <w:jc w:val="left"/>
              <w:rPr>
                <w:rFonts w:hint="eastAsia" w:ascii="宋体"/>
                <w:sz w:val="24"/>
                <w:szCs w:val="24"/>
              </w:rPr>
            </w:pPr>
          </w:p>
        </w:tc>
        <w:tc>
          <w:tcPr>
            <w:tcW w:w="0" w:type="auto"/>
            <w:gridSpan w:val="3"/>
            <w:shd w:val="clear" w:color="auto" w:fill="auto"/>
            <w:vAlign w:val="center"/>
          </w:tcPr>
          <w:p w14:paraId="2E21E2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2"/>
            <w:shd w:val="clear" w:color="auto" w:fill="auto"/>
            <w:vAlign w:val="center"/>
          </w:tcPr>
          <w:p w14:paraId="5182D0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 +1dBm, 0.1db step</w:t>
            </w:r>
          </w:p>
        </w:tc>
      </w:tr>
      <w:tr w14:paraId="03AEB1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BC29C28">
            <w:pPr>
              <w:jc w:val="left"/>
              <w:rPr>
                <w:rFonts w:hint="eastAsia" w:ascii="宋体"/>
                <w:sz w:val="24"/>
                <w:szCs w:val="24"/>
              </w:rPr>
            </w:pPr>
          </w:p>
        </w:tc>
        <w:tc>
          <w:tcPr>
            <w:tcW w:w="0" w:type="auto"/>
            <w:vMerge w:val="restart"/>
            <w:shd w:val="clear" w:color="auto" w:fill="auto"/>
            <w:vAlign w:val="center"/>
          </w:tcPr>
          <w:p w14:paraId="0F7428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w:t>
            </w:r>
          </w:p>
        </w:tc>
        <w:tc>
          <w:tcPr>
            <w:tcW w:w="0" w:type="auto"/>
            <w:gridSpan w:val="3"/>
            <w:shd w:val="clear" w:color="auto" w:fill="auto"/>
            <w:vAlign w:val="center"/>
          </w:tcPr>
          <w:p w14:paraId="1A2F52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2"/>
            <w:shd w:val="clear" w:color="auto" w:fill="auto"/>
            <w:vAlign w:val="center"/>
          </w:tcPr>
          <w:p w14:paraId="12CE4F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A/53</w:t>
            </w:r>
          </w:p>
        </w:tc>
      </w:tr>
      <w:tr w14:paraId="28230C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B47FDF">
            <w:pPr>
              <w:jc w:val="left"/>
              <w:rPr>
                <w:rFonts w:hint="eastAsia" w:ascii="宋体"/>
                <w:sz w:val="24"/>
                <w:szCs w:val="24"/>
              </w:rPr>
            </w:pPr>
          </w:p>
        </w:tc>
        <w:tc>
          <w:tcPr>
            <w:tcW w:w="0" w:type="auto"/>
            <w:vMerge w:val="continue"/>
            <w:shd w:val="clear" w:color="auto" w:fill="auto"/>
            <w:vAlign w:val="center"/>
          </w:tcPr>
          <w:p w14:paraId="1ACB562B">
            <w:pPr>
              <w:jc w:val="left"/>
              <w:rPr>
                <w:rFonts w:hint="eastAsia" w:ascii="宋体"/>
                <w:sz w:val="24"/>
                <w:szCs w:val="24"/>
              </w:rPr>
            </w:pPr>
          </w:p>
        </w:tc>
        <w:tc>
          <w:tcPr>
            <w:tcW w:w="0" w:type="auto"/>
            <w:gridSpan w:val="3"/>
            <w:shd w:val="clear" w:color="auto" w:fill="auto"/>
            <w:vAlign w:val="center"/>
          </w:tcPr>
          <w:p w14:paraId="16F8A6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009E57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4EA67D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D4ACD05">
            <w:pPr>
              <w:jc w:val="left"/>
              <w:rPr>
                <w:rFonts w:hint="eastAsia" w:ascii="宋体"/>
                <w:sz w:val="24"/>
                <w:szCs w:val="24"/>
              </w:rPr>
            </w:pPr>
          </w:p>
        </w:tc>
        <w:tc>
          <w:tcPr>
            <w:tcW w:w="0" w:type="auto"/>
            <w:vMerge w:val="continue"/>
            <w:shd w:val="clear" w:color="auto" w:fill="auto"/>
            <w:vAlign w:val="center"/>
          </w:tcPr>
          <w:p w14:paraId="511748B8">
            <w:pPr>
              <w:jc w:val="left"/>
              <w:rPr>
                <w:rFonts w:hint="eastAsia" w:ascii="宋体"/>
                <w:sz w:val="24"/>
                <w:szCs w:val="24"/>
              </w:rPr>
            </w:pPr>
          </w:p>
        </w:tc>
        <w:tc>
          <w:tcPr>
            <w:tcW w:w="0" w:type="auto"/>
            <w:gridSpan w:val="3"/>
            <w:shd w:val="clear" w:color="auto" w:fill="auto"/>
            <w:vAlign w:val="center"/>
          </w:tcPr>
          <w:p w14:paraId="567221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79FFDA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8VSB</w:t>
            </w:r>
          </w:p>
        </w:tc>
      </w:tr>
      <w:tr w14:paraId="42388A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57FBFD">
            <w:pPr>
              <w:jc w:val="left"/>
              <w:rPr>
                <w:rFonts w:hint="eastAsia" w:ascii="宋体"/>
                <w:sz w:val="24"/>
                <w:szCs w:val="24"/>
              </w:rPr>
            </w:pPr>
          </w:p>
        </w:tc>
        <w:tc>
          <w:tcPr>
            <w:tcW w:w="0" w:type="auto"/>
            <w:vMerge w:val="continue"/>
            <w:shd w:val="clear" w:color="auto" w:fill="auto"/>
            <w:vAlign w:val="center"/>
          </w:tcPr>
          <w:p w14:paraId="3D1A1E40">
            <w:pPr>
              <w:jc w:val="left"/>
              <w:rPr>
                <w:rFonts w:hint="eastAsia" w:ascii="宋体"/>
                <w:sz w:val="24"/>
                <w:szCs w:val="24"/>
              </w:rPr>
            </w:pPr>
          </w:p>
        </w:tc>
        <w:tc>
          <w:tcPr>
            <w:tcW w:w="0" w:type="auto"/>
            <w:gridSpan w:val="3"/>
            <w:shd w:val="clear" w:color="auto" w:fill="auto"/>
            <w:vAlign w:val="center"/>
          </w:tcPr>
          <w:p w14:paraId="62D353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134AA7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RS(208 188)+Trellis</w:t>
            </w:r>
          </w:p>
        </w:tc>
      </w:tr>
      <w:tr w14:paraId="77B3A6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08CE48">
            <w:pPr>
              <w:jc w:val="left"/>
              <w:rPr>
                <w:rFonts w:hint="eastAsia" w:ascii="宋体"/>
                <w:sz w:val="24"/>
                <w:szCs w:val="24"/>
              </w:rPr>
            </w:pPr>
          </w:p>
        </w:tc>
        <w:tc>
          <w:tcPr>
            <w:tcW w:w="0" w:type="auto"/>
            <w:vMerge w:val="continue"/>
            <w:shd w:val="clear" w:color="auto" w:fill="auto"/>
            <w:vAlign w:val="center"/>
          </w:tcPr>
          <w:p w14:paraId="7D792352">
            <w:pPr>
              <w:jc w:val="left"/>
              <w:rPr>
                <w:rFonts w:hint="eastAsia" w:ascii="宋体"/>
                <w:sz w:val="24"/>
                <w:szCs w:val="24"/>
              </w:rPr>
            </w:pPr>
          </w:p>
        </w:tc>
        <w:tc>
          <w:tcPr>
            <w:tcW w:w="0" w:type="auto"/>
            <w:gridSpan w:val="3"/>
            <w:shd w:val="clear" w:color="auto" w:fill="auto"/>
            <w:vAlign w:val="center"/>
          </w:tcPr>
          <w:p w14:paraId="249D9B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2"/>
            <w:shd w:val="clear" w:color="auto" w:fill="auto"/>
            <w:vAlign w:val="center"/>
          </w:tcPr>
          <w:p w14:paraId="6A7CB7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4625CB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C6EA6B">
            <w:pPr>
              <w:jc w:val="left"/>
              <w:rPr>
                <w:rFonts w:hint="eastAsia" w:ascii="宋体"/>
                <w:sz w:val="24"/>
                <w:szCs w:val="24"/>
              </w:rPr>
            </w:pPr>
          </w:p>
        </w:tc>
        <w:tc>
          <w:tcPr>
            <w:tcW w:w="0" w:type="auto"/>
            <w:vMerge w:val="continue"/>
            <w:shd w:val="clear" w:color="auto" w:fill="auto"/>
            <w:vAlign w:val="center"/>
          </w:tcPr>
          <w:p w14:paraId="100D8794">
            <w:pPr>
              <w:jc w:val="left"/>
              <w:rPr>
                <w:rFonts w:hint="eastAsia" w:ascii="宋体"/>
                <w:sz w:val="24"/>
                <w:szCs w:val="24"/>
              </w:rPr>
            </w:pPr>
          </w:p>
        </w:tc>
        <w:tc>
          <w:tcPr>
            <w:tcW w:w="0" w:type="auto"/>
            <w:gridSpan w:val="3"/>
            <w:shd w:val="clear" w:color="auto" w:fill="auto"/>
            <w:vAlign w:val="center"/>
          </w:tcPr>
          <w:p w14:paraId="475121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ACL</w:t>
            </w:r>
          </w:p>
        </w:tc>
        <w:tc>
          <w:tcPr>
            <w:tcW w:w="0" w:type="auto"/>
            <w:gridSpan w:val="2"/>
            <w:shd w:val="clear" w:color="auto" w:fill="auto"/>
            <w:vAlign w:val="center"/>
          </w:tcPr>
          <w:p w14:paraId="1F490D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-55 dBc</w:t>
            </w:r>
          </w:p>
        </w:tc>
      </w:tr>
      <w:tr w14:paraId="71CE67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CF70C43">
            <w:pPr>
              <w:jc w:val="left"/>
              <w:rPr>
                <w:rFonts w:hint="eastAsia" w:ascii="宋体"/>
                <w:sz w:val="24"/>
                <w:szCs w:val="24"/>
              </w:rPr>
            </w:pPr>
          </w:p>
        </w:tc>
        <w:tc>
          <w:tcPr>
            <w:tcW w:w="0" w:type="auto"/>
            <w:vMerge w:val="continue"/>
            <w:shd w:val="clear" w:color="auto" w:fill="auto"/>
            <w:vAlign w:val="center"/>
          </w:tcPr>
          <w:p w14:paraId="4BDDCE16">
            <w:pPr>
              <w:jc w:val="left"/>
              <w:rPr>
                <w:rFonts w:hint="eastAsia" w:ascii="宋体"/>
                <w:sz w:val="24"/>
                <w:szCs w:val="24"/>
              </w:rPr>
            </w:pPr>
          </w:p>
        </w:tc>
        <w:tc>
          <w:tcPr>
            <w:tcW w:w="0" w:type="auto"/>
            <w:gridSpan w:val="3"/>
            <w:shd w:val="clear" w:color="auto" w:fill="auto"/>
            <w:vAlign w:val="center"/>
          </w:tcPr>
          <w:p w14:paraId="5C6561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2"/>
            <w:shd w:val="clear" w:color="auto" w:fill="auto"/>
            <w:vAlign w:val="center"/>
          </w:tcPr>
          <w:p w14:paraId="06B8CF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23549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C0D8535">
            <w:pPr>
              <w:jc w:val="left"/>
              <w:rPr>
                <w:rFonts w:hint="eastAsia" w:ascii="宋体"/>
                <w:sz w:val="24"/>
                <w:szCs w:val="24"/>
              </w:rPr>
            </w:pPr>
          </w:p>
        </w:tc>
        <w:tc>
          <w:tcPr>
            <w:tcW w:w="0" w:type="auto"/>
            <w:vMerge w:val="continue"/>
            <w:shd w:val="clear" w:color="auto" w:fill="auto"/>
            <w:vAlign w:val="center"/>
          </w:tcPr>
          <w:p w14:paraId="296EA58B">
            <w:pPr>
              <w:jc w:val="left"/>
              <w:rPr>
                <w:rFonts w:hint="eastAsia" w:ascii="宋体"/>
                <w:sz w:val="24"/>
                <w:szCs w:val="24"/>
              </w:rPr>
            </w:pPr>
          </w:p>
        </w:tc>
        <w:tc>
          <w:tcPr>
            <w:tcW w:w="0" w:type="auto"/>
            <w:gridSpan w:val="3"/>
            <w:shd w:val="clear" w:color="auto" w:fill="auto"/>
            <w:vAlign w:val="center"/>
          </w:tcPr>
          <w:p w14:paraId="77FA43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channel</w:t>
            </w:r>
          </w:p>
        </w:tc>
        <w:tc>
          <w:tcPr>
            <w:tcW w:w="0" w:type="auto"/>
            <w:gridSpan w:val="2"/>
            <w:shd w:val="clear" w:color="auto" w:fill="auto"/>
            <w:vAlign w:val="center"/>
          </w:tcPr>
          <w:p w14:paraId="31AD89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non-adjacent carriers output (maximum bandwidth 192MHz)</w:t>
            </w:r>
          </w:p>
        </w:tc>
      </w:tr>
      <w:tr w14:paraId="1ADD74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CD8BE9">
            <w:pPr>
              <w:jc w:val="left"/>
              <w:rPr>
                <w:rFonts w:hint="eastAsia" w:ascii="宋体"/>
                <w:sz w:val="24"/>
                <w:szCs w:val="24"/>
              </w:rPr>
            </w:pPr>
          </w:p>
        </w:tc>
        <w:tc>
          <w:tcPr>
            <w:tcW w:w="0" w:type="auto"/>
            <w:vMerge w:val="continue"/>
            <w:shd w:val="clear" w:color="auto" w:fill="auto"/>
            <w:vAlign w:val="center"/>
          </w:tcPr>
          <w:p w14:paraId="4CB278C2">
            <w:pPr>
              <w:jc w:val="left"/>
              <w:rPr>
                <w:rFonts w:hint="eastAsia" w:ascii="宋体"/>
                <w:sz w:val="24"/>
                <w:szCs w:val="24"/>
              </w:rPr>
            </w:pPr>
          </w:p>
        </w:tc>
        <w:tc>
          <w:tcPr>
            <w:tcW w:w="0" w:type="auto"/>
            <w:gridSpan w:val="3"/>
            <w:shd w:val="clear" w:color="auto" w:fill="auto"/>
            <w:vAlign w:val="center"/>
          </w:tcPr>
          <w:p w14:paraId="020E96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2"/>
            <w:shd w:val="clear" w:color="auto" w:fill="auto"/>
            <w:vAlign w:val="center"/>
          </w:tcPr>
          <w:p w14:paraId="582859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-20~+3dbm (for all carriers), 0.5db stepping</w:t>
            </w:r>
          </w:p>
        </w:tc>
      </w:tr>
      <w:tr w14:paraId="173A8B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01AE55">
            <w:pPr>
              <w:jc w:val="left"/>
              <w:rPr>
                <w:rFonts w:hint="eastAsia" w:ascii="宋体"/>
                <w:sz w:val="24"/>
                <w:szCs w:val="24"/>
              </w:rPr>
            </w:pPr>
          </w:p>
        </w:tc>
        <w:tc>
          <w:tcPr>
            <w:tcW w:w="0" w:type="auto"/>
            <w:vMerge w:val="restart"/>
            <w:shd w:val="clear" w:color="auto" w:fill="auto"/>
            <w:vAlign w:val="center"/>
          </w:tcPr>
          <w:p w14:paraId="38C3DA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             </w:t>
            </w:r>
          </w:p>
        </w:tc>
        <w:tc>
          <w:tcPr>
            <w:tcW w:w="0" w:type="auto"/>
            <w:gridSpan w:val="3"/>
            <w:shd w:val="clear" w:color="auto" w:fill="auto"/>
            <w:vAlign w:val="center"/>
          </w:tcPr>
          <w:p w14:paraId="03B73C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2"/>
            <w:shd w:val="clear" w:color="auto" w:fill="auto"/>
            <w:vAlign w:val="center"/>
          </w:tcPr>
          <w:p w14:paraId="3FC636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07078C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56BE02">
            <w:pPr>
              <w:jc w:val="left"/>
              <w:rPr>
                <w:rFonts w:hint="eastAsia" w:ascii="宋体"/>
                <w:sz w:val="24"/>
                <w:szCs w:val="24"/>
              </w:rPr>
            </w:pPr>
          </w:p>
        </w:tc>
        <w:tc>
          <w:tcPr>
            <w:tcW w:w="0" w:type="auto"/>
            <w:vMerge w:val="continue"/>
            <w:shd w:val="clear" w:color="auto" w:fill="auto"/>
            <w:vAlign w:val="center"/>
          </w:tcPr>
          <w:p w14:paraId="00E05C31">
            <w:pPr>
              <w:jc w:val="left"/>
              <w:rPr>
                <w:rFonts w:hint="eastAsia" w:ascii="宋体"/>
                <w:sz w:val="24"/>
                <w:szCs w:val="24"/>
              </w:rPr>
            </w:pPr>
          </w:p>
        </w:tc>
        <w:tc>
          <w:tcPr>
            <w:tcW w:w="0" w:type="auto"/>
            <w:gridSpan w:val="3"/>
            <w:shd w:val="clear" w:color="auto" w:fill="auto"/>
            <w:vAlign w:val="center"/>
          </w:tcPr>
          <w:p w14:paraId="3E4B95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289B21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71EE1E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555232">
            <w:pPr>
              <w:jc w:val="left"/>
              <w:rPr>
                <w:rFonts w:hint="eastAsia" w:ascii="宋体"/>
                <w:sz w:val="24"/>
                <w:szCs w:val="24"/>
              </w:rPr>
            </w:pPr>
          </w:p>
        </w:tc>
        <w:tc>
          <w:tcPr>
            <w:tcW w:w="0" w:type="auto"/>
            <w:vMerge w:val="continue"/>
            <w:shd w:val="clear" w:color="auto" w:fill="auto"/>
            <w:vAlign w:val="center"/>
          </w:tcPr>
          <w:p w14:paraId="1B9674EC">
            <w:pPr>
              <w:jc w:val="left"/>
              <w:rPr>
                <w:rFonts w:hint="eastAsia" w:ascii="宋体"/>
                <w:sz w:val="24"/>
                <w:szCs w:val="24"/>
              </w:rPr>
            </w:pPr>
          </w:p>
        </w:tc>
        <w:tc>
          <w:tcPr>
            <w:tcW w:w="0" w:type="auto"/>
            <w:gridSpan w:val="3"/>
            <w:shd w:val="clear" w:color="auto" w:fill="auto"/>
            <w:vAlign w:val="center"/>
          </w:tcPr>
          <w:p w14:paraId="21D9B3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633051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1096D8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2B222F">
            <w:pPr>
              <w:jc w:val="left"/>
              <w:rPr>
                <w:rFonts w:hint="eastAsia" w:ascii="宋体"/>
                <w:sz w:val="24"/>
                <w:szCs w:val="24"/>
              </w:rPr>
            </w:pPr>
          </w:p>
        </w:tc>
        <w:tc>
          <w:tcPr>
            <w:tcW w:w="0" w:type="auto"/>
            <w:vMerge w:val="continue"/>
            <w:shd w:val="clear" w:color="auto" w:fill="auto"/>
            <w:vAlign w:val="center"/>
          </w:tcPr>
          <w:p w14:paraId="146BA099">
            <w:pPr>
              <w:jc w:val="left"/>
              <w:rPr>
                <w:rFonts w:hint="eastAsia" w:ascii="宋体"/>
                <w:sz w:val="24"/>
                <w:szCs w:val="24"/>
              </w:rPr>
            </w:pPr>
          </w:p>
        </w:tc>
        <w:tc>
          <w:tcPr>
            <w:tcW w:w="0" w:type="auto"/>
            <w:gridSpan w:val="3"/>
            <w:shd w:val="clear" w:color="auto" w:fill="auto"/>
            <w:vAlign w:val="center"/>
          </w:tcPr>
          <w:p w14:paraId="5A23E8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gridSpan w:val="2"/>
            <w:shd w:val="clear" w:color="auto" w:fill="auto"/>
            <w:vAlign w:val="center"/>
          </w:tcPr>
          <w:p w14:paraId="56A907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1/32, 1/16, 1/8, 1/4</w:t>
            </w:r>
          </w:p>
        </w:tc>
      </w:tr>
      <w:tr w14:paraId="62A7FB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D9F4E28">
            <w:pPr>
              <w:jc w:val="left"/>
              <w:rPr>
                <w:rFonts w:hint="eastAsia" w:ascii="宋体"/>
                <w:sz w:val="24"/>
                <w:szCs w:val="24"/>
              </w:rPr>
            </w:pPr>
          </w:p>
        </w:tc>
        <w:tc>
          <w:tcPr>
            <w:tcW w:w="0" w:type="auto"/>
            <w:vMerge w:val="continue"/>
            <w:shd w:val="clear" w:color="auto" w:fill="auto"/>
            <w:vAlign w:val="center"/>
          </w:tcPr>
          <w:p w14:paraId="6DFCBC4D">
            <w:pPr>
              <w:jc w:val="left"/>
              <w:rPr>
                <w:rFonts w:hint="eastAsia" w:ascii="宋体"/>
                <w:sz w:val="24"/>
                <w:szCs w:val="24"/>
              </w:rPr>
            </w:pPr>
          </w:p>
        </w:tc>
        <w:tc>
          <w:tcPr>
            <w:tcW w:w="0" w:type="auto"/>
            <w:gridSpan w:val="3"/>
            <w:shd w:val="clear" w:color="auto" w:fill="auto"/>
            <w:vAlign w:val="center"/>
          </w:tcPr>
          <w:p w14:paraId="355035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0" w:type="auto"/>
            <w:gridSpan w:val="2"/>
            <w:shd w:val="clear" w:color="auto" w:fill="auto"/>
            <w:vAlign w:val="center"/>
          </w:tcPr>
          <w:p w14:paraId="1B3E5C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239A0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F23F46">
            <w:pPr>
              <w:jc w:val="left"/>
              <w:rPr>
                <w:rFonts w:hint="eastAsia" w:ascii="宋体"/>
                <w:sz w:val="24"/>
                <w:szCs w:val="24"/>
              </w:rPr>
            </w:pPr>
          </w:p>
        </w:tc>
        <w:tc>
          <w:tcPr>
            <w:tcW w:w="0" w:type="auto"/>
            <w:vMerge w:val="continue"/>
            <w:shd w:val="clear" w:color="auto" w:fill="auto"/>
            <w:vAlign w:val="center"/>
          </w:tcPr>
          <w:p w14:paraId="1CCABF95">
            <w:pPr>
              <w:jc w:val="left"/>
              <w:rPr>
                <w:rFonts w:hint="eastAsia" w:ascii="宋体"/>
                <w:sz w:val="24"/>
                <w:szCs w:val="24"/>
              </w:rPr>
            </w:pPr>
          </w:p>
        </w:tc>
        <w:tc>
          <w:tcPr>
            <w:tcW w:w="0" w:type="auto"/>
            <w:gridSpan w:val="3"/>
            <w:shd w:val="clear" w:color="auto" w:fill="auto"/>
            <w:vAlign w:val="center"/>
          </w:tcPr>
          <w:p w14:paraId="5BE98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0" w:type="auto"/>
            <w:gridSpan w:val="2"/>
            <w:shd w:val="clear" w:color="auto" w:fill="auto"/>
            <w:vAlign w:val="center"/>
          </w:tcPr>
          <w:p w14:paraId="56D2E9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1B3336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F9F07B">
            <w:pPr>
              <w:jc w:val="left"/>
              <w:rPr>
                <w:rFonts w:hint="eastAsia" w:ascii="宋体"/>
                <w:sz w:val="24"/>
                <w:szCs w:val="24"/>
              </w:rPr>
            </w:pPr>
          </w:p>
        </w:tc>
        <w:tc>
          <w:tcPr>
            <w:tcW w:w="0" w:type="auto"/>
            <w:vMerge w:val="continue"/>
            <w:shd w:val="clear" w:color="auto" w:fill="auto"/>
            <w:vAlign w:val="center"/>
          </w:tcPr>
          <w:p w14:paraId="42ABC271">
            <w:pPr>
              <w:jc w:val="left"/>
              <w:rPr>
                <w:rFonts w:hint="eastAsia" w:ascii="宋体"/>
                <w:sz w:val="24"/>
                <w:szCs w:val="24"/>
              </w:rPr>
            </w:pPr>
          </w:p>
        </w:tc>
        <w:tc>
          <w:tcPr>
            <w:tcW w:w="0" w:type="auto"/>
            <w:gridSpan w:val="3"/>
            <w:shd w:val="clear" w:color="auto" w:fill="auto"/>
            <w:vAlign w:val="center"/>
          </w:tcPr>
          <w:p w14:paraId="28D464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2"/>
            <w:shd w:val="clear" w:color="auto" w:fill="auto"/>
            <w:vAlign w:val="center"/>
          </w:tcPr>
          <w:p w14:paraId="6C8437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2005D1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9C9A6F">
            <w:pPr>
              <w:jc w:val="left"/>
              <w:rPr>
                <w:rFonts w:hint="eastAsia" w:ascii="宋体"/>
                <w:sz w:val="24"/>
                <w:szCs w:val="24"/>
              </w:rPr>
            </w:pPr>
          </w:p>
        </w:tc>
        <w:tc>
          <w:tcPr>
            <w:tcW w:w="0" w:type="auto"/>
            <w:vMerge w:val="continue"/>
            <w:shd w:val="clear" w:color="auto" w:fill="auto"/>
            <w:vAlign w:val="center"/>
          </w:tcPr>
          <w:p w14:paraId="50ED328D">
            <w:pPr>
              <w:jc w:val="left"/>
              <w:rPr>
                <w:rFonts w:hint="eastAsia" w:ascii="宋体"/>
                <w:sz w:val="24"/>
                <w:szCs w:val="24"/>
              </w:rPr>
            </w:pPr>
          </w:p>
        </w:tc>
        <w:tc>
          <w:tcPr>
            <w:tcW w:w="0" w:type="auto"/>
            <w:gridSpan w:val="3"/>
            <w:shd w:val="clear" w:color="auto" w:fill="auto"/>
            <w:vAlign w:val="center"/>
          </w:tcPr>
          <w:p w14:paraId="717F01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2"/>
            <w:shd w:val="clear" w:color="auto" w:fill="auto"/>
            <w:vAlign w:val="center"/>
          </w:tcPr>
          <w:p w14:paraId="7C60EE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96B47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0D2486">
            <w:pPr>
              <w:jc w:val="left"/>
              <w:rPr>
                <w:rFonts w:hint="eastAsia" w:ascii="宋体"/>
                <w:sz w:val="24"/>
                <w:szCs w:val="24"/>
              </w:rPr>
            </w:pPr>
          </w:p>
        </w:tc>
        <w:tc>
          <w:tcPr>
            <w:tcW w:w="0" w:type="auto"/>
            <w:vMerge w:val="continue"/>
            <w:shd w:val="clear" w:color="auto" w:fill="auto"/>
            <w:vAlign w:val="center"/>
          </w:tcPr>
          <w:p w14:paraId="08A636C0">
            <w:pPr>
              <w:jc w:val="left"/>
              <w:rPr>
                <w:rFonts w:hint="eastAsia" w:ascii="宋体"/>
                <w:sz w:val="24"/>
                <w:szCs w:val="24"/>
              </w:rPr>
            </w:pPr>
          </w:p>
        </w:tc>
        <w:tc>
          <w:tcPr>
            <w:tcW w:w="0" w:type="auto"/>
            <w:gridSpan w:val="3"/>
            <w:shd w:val="clear" w:color="auto" w:fill="auto"/>
            <w:vAlign w:val="center"/>
          </w:tcPr>
          <w:p w14:paraId="6EE43F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channel</w:t>
            </w:r>
          </w:p>
        </w:tc>
        <w:tc>
          <w:tcPr>
            <w:tcW w:w="0" w:type="auto"/>
            <w:gridSpan w:val="2"/>
            <w:shd w:val="clear" w:color="auto" w:fill="auto"/>
            <w:vAlign w:val="center"/>
          </w:tcPr>
          <w:p w14:paraId="2A7783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non-adjacent carriers output (maximum bandwidth 192MHz)</w:t>
            </w:r>
          </w:p>
        </w:tc>
      </w:tr>
      <w:tr w14:paraId="6D54F3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3C1C1C">
            <w:pPr>
              <w:jc w:val="left"/>
              <w:rPr>
                <w:rFonts w:hint="eastAsia" w:ascii="宋体"/>
                <w:sz w:val="24"/>
                <w:szCs w:val="24"/>
              </w:rPr>
            </w:pPr>
          </w:p>
        </w:tc>
        <w:tc>
          <w:tcPr>
            <w:tcW w:w="0" w:type="auto"/>
            <w:vMerge w:val="continue"/>
            <w:shd w:val="clear" w:color="auto" w:fill="auto"/>
            <w:vAlign w:val="center"/>
          </w:tcPr>
          <w:p w14:paraId="7967A925">
            <w:pPr>
              <w:jc w:val="left"/>
              <w:rPr>
                <w:rFonts w:hint="eastAsia" w:ascii="宋体"/>
                <w:sz w:val="24"/>
                <w:szCs w:val="24"/>
              </w:rPr>
            </w:pPr>
          </w:p>
        </w:tc>
        <w:tc>
          <w:tcPr>
            <w:tcW w:w="0" w:type="auto"/>
            <w:gridSpan w:val="3"/>
            <w:shd w:val="clear" w:color="auto" w:fill="auto"/>
            <w:vAlign w:val="center"/>
          </w:tcPr>
          <w:p w14:paraId="318A81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2"/>
            <w:shd w:val="clear" w:color="auto" w:fill="auto"/>
            <w:vAlign w:val="center"/>
          </w:tcPr>
          <w:p w14:paraId="59134F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-20dBm~+1dBm, 0.1dB stepping</w:t>
            </w:r>
          </w:p>
        </w:tc>
      </w:tr>
      <w:tr w14:paraId="624926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A3E37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MPTS output</w:t>
            </w:r>
          </w:p>
        </w:tc>
        <w:tc>
          <w:tcPr>
            <w:tcW w:w="0" w:type="auto"/>
            <w:gridSpan w:val="6"/>
            <w:shd w:val="clear" w:color="auto" w:fill="auto"/>
            <w:vAlign w:val="center"/>
          </w:tcPr>
          <w:p w14:paraId="4F6B02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2" w:name="OLE_LINK24"/>
            <w:r>
              <w:t>1 ASI output as mirror of one of RF output carriers</w:t>
            </w:r>
            <w:bookmarkEnd w:id="2"/>
          </w:p>
          <w:p w14:paraId="49355D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 MPTS output over UDP and RTP/RTSP as mirror of 32 DVB-C carriers(or 16 MPTS output over UDP and RTP/RTSP as mirror of 16 DVB-T/ATSC/ISDB-T carriers for option), 1*1000M Base-T Ethernet interface, GE port</w:t>
            </w:r>
          </w:p>
        </w:tc>
      </w:tr>
      <w:tr w14:paraId="6BEDB6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5B8BD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SPTS output</w:t>
            </w:r>
          </w:p>
        </w:tc>
        <w:tc>
          <w:tcPr>
            <w:tcW w:w="0" w:type="auto"/>
            <w:gridSpan w:val="6"/>
            <w:shd w:val="clear" w:color="auto" w:fill="auto"/>
            <w:vAlign w:val="center"/>
          </w:tcPr>
          <w:p w14:paraId="7A9735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SPTS over UDP/RTP/RTSP/RTMP/HLS/HTTP/SRT</w:t>
            </w:r>
          </w:p>
        </w:tc>
      </w:tr>
      <w:tr w14:paraId="0009E5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99357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 function</w:t>
            </w:r>
          </w:p>
        </w:tc>
        <w:tc>
          <w:tcPr>
            <w:tcW w:w="0" w:type="auto"/>
            <w:gridSpan w:val="6"/>
            <w:shd w:val="clear" w:color="auto" w:fill="auto"/>
            <w:vAlign w:val="center"/>
          </w:tcPr>
          <w:p w14:paraId="35D0C4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62AA36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432CDF">
            <w:pPr>
              <w:jc w:val="left"/>
              <w:rPr>
                <w:rFonts w:hint="eastAsia" w:ascii="宋体"/>
                <w:sz w:val="24"/>
                <w:szCs w:val="24"/>
              </w:rPr>
            </w:pPr>
          </w:p>
        </w:tc>
        <w:tc>
          <w:tcPr>
            <w:tcW w:w="0" w:type="auto"/>
            <w:gridSpan w:val="6"/>
            <w:shd w:val="clear" w:color="auto" w:fill="auto"/>
            <w:vAlign w:val="center"/>
          </w:tcPr>
          <w:p w14:paraId="783F15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 language</w:t>
            </w:r>
          </w:p>
        </w:tc>
      </w:tr>
      <w:tr w14:paraId="068946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EB5EA4">
            <w:pPr>
              <w:jc w:val="left"/>
              <w:rPr>
                <w:rFonts w:hint="eastAsia" w:ascii="宋体"/>
                <w:sz w:val="24"/>
                <w:szCs w:val="24"/>
              </w:rPr>
            </w:pPr>
          </w:p>
        </w:tc>
        <w:tc>
          <w:tcPr>
            <w:tcW w:w="0" w:type="auto"/>
            <w:gridSpan w:val="6"/>
            <w:shd w:val="clear" w:color="auto" w:fill="auto"/>
            <w:vAlign w:val="center"/>
          </w:tcPr>
          <w:p w14:paraId="6BAFFA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585AC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EA66F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Miscellaneous</w:t>
            </w:r>
          </w:p>
        </w:tc>
        <w:tc>
          <w:tcPr>
            <w:tcW w:w="0" w:type="auto"/>
            <w:gridSpan w:val="2"/>
            <w:shd w:val="clear" w:color="auto" w:fill="auto"/>
            <w:vAlign w:val="center"/>
          </w:tcPr>
          <w:p w14:paraId="1F571F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0" w:type="auto"/>
            <w:gridSpan w:val="4"/>
            <w:shd w:val="clear" w:color="auto" w:fill="auto"/>
            <w:vAlign w:val="center"/>
          </w:tcPr>
          <w:p w14:paraId="542144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w:t>
            </w:r>
          </w:p>
        </w:tc>
      </w:tr>
      <w:tr w14:paraId="63130A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C49FA7">
            <w:pPr>
              <w:jc w:val="left"/>
              <w:rPr>
                <w:rFonts w:hint="eastAsia" w:ascii="宋体"/>
                <w:sz w:val="24"/>
                <w:szCs w:val="24"/>
              </w:rPr>
            </w:pPr>
          </w:p>
        </w:tc>
        <w:tc>
          <w:tcPr>
            <w:tcW w:w="0" w:type="auto"/>
            <w:gridSpan w:val="2"/>
            <w:shd w:val="clear" w:color="auto" w:fill="auto"/>
            <w:vAlign w:val="center"/>
          </w:tcPr>
          <w:p w14:paraId="647205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0" w:type="auto"/>
            <w:gridSpan w:val="4"/>
            <w:shd w:val="clear" w:color="auto" w:fill="auto"/>
            <w:vAlign w:val="center"/>
          </w:tcPr>
          <w:p w14:paraId="1EA578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6B7880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44C57B">
            <w:pPr>
              <w:jc w:val="left"/>
              <w:rPr>
                <w:rFonts w:hint="eastAsia" w:ascii="宋体"/>
                <w:sz w:val="24"/>
                <w:szCs w:val="24"/>
              </w:rPr>
            </w:pPr>
          </w:p>
        </w:tc>
        <w:tc>
          <w:tcPr>
            <w:tcW w:w="0" w:type="auto"/>
            <w:gridSpan w:val="2"/>
            <w:shd w:val="clear" w:color="auto" w:fill="auto"/>
            <w:vAlign w:val="center"/>
          </w:tcPr>
          <w:p w14:paraId="70B905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0" w:type="auto"/>
            <w:gridSpan w:val="4"/>
            <w:shd w:val="clear" w:color="auto" w:fill="auto"/>
            <w:vAlign w:val="center"/>
          </w:tcPr>
          <w:p w14:paraId="6D983E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7EF04B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7FFBA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Ordering Guide</w:t>
      </w:r>
    </w:p>
    <w:p w14:paraId="5167813D">
      <w:pPr>
        <w:keepNext w:val="0"/>
        <w:keepLines w:val="0"/>
        <w:widowControl/>
        <w:suppressLineNumbers w:val="0"/>
        <w:pBdr>
          <w:top w:val="none" w:color="auto" w:sz="0" w:space="0"/>
          <w:left w:val="single" w:color="C3C2C7" w:sz="6" w:space="7"/>
          <w:bottom w:val="single" w:color="C3C2C7" w:sz="6" w:space="7"/>
          <w:right w:val="single" w:color="C3C2C7" w:sz="6" w:space="7"/>
        </w:pBdr>
        <w:shd w:val="clear" w:fill="FEFCFD"/>
        <w:spacing w:before="0" w:beforeAutospacing="0" w:after="0" w:afterAutospacing="0" w:line="324" w:lineRule="atLeast"/>
        <w:ind w:left="0" w:right="0" w:firstLine="0"/>
        <w:jc w:val="left"/>
        <w:rPr>
          <w:rFonts w:hint="default" w:ascii="Verdana" w:hAnsi="Verdana" w:cs="Verdana"/>
          <w:i w:val="0"/>
          <w:iCs w:val="0"/>
          <w:caps w:val="0"/>
          <w:color w:val="333333"/>
          <w:spacing w:val="0"/>
          <w:sz w:val="18"/>
          <w:szCs w:val="18"/>
        </w:rPr>
      </w:pPr>
    </w:p>
    <w:p w14:paraId="45A0AF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Input Section:</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031"/>
        <w:gridCol w:w="623"/>
        <w:gridCol w:w="1229"/>
        <w:gridCol w:w="1949"/>
      </w:tblGrid>
      <w:tr w14:paraId="56216D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092FB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shd w:val="clear" w:color="auto" w:fill="auto"/>
            <w:vAlign w:val="center"/>
          </w:tcPr>
          <w:p w14:paraId="717F72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w:t>
            </w:r>
          </w:p>
        </w:tc>
        <w:tc>
          <w:tcPr>
            <w:tcW w:w="0" w:type="auto"/>
            <w:shd w:val="clear" w:color="auto" w:fill="auto"/>
            <w:vAlign w:val="center"/>
          </w:tcPr>
          <w:p w14:paraId="75B2FF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DVB-S2/S2X</w:t>
            </w:r>
          </w:p>
        </w:tc>
        <w:tc>
          <w:tcPr>
            <w:tcW w:w="0" w:type="auto"/>
            <w:shd w:val="clear" w:color="auto" w:fill="auto"/>
            <w:vAlign w:val="center"/>
          </w:tcPr>
          <w:p w14:paraId="52B283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DVB-C/T/T2/ISDB-T</w:t>
            </w:r>
          </w:p>
        </w:tc>
      </w:tr>
      <w:tr w14:paraId="01F98E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39301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w:t>
            </w:r>
          </w:p>
        </w:tc>
        <w:tc>
          <w:tcPr>
            <w:tcW w:w="0" w:type="auto"/>
            <w:shd w:val="clear" w:color="auto" w:fill="auto"/>
            <w:vAlign w:val="center"/>
          </w:tcPr>
          <w:p w14:paraId="6A9D7A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44067E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127038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56484A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1AAEA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2</w:t>
            </w:r>
          </w:p>
        </w:tc>
        <w:tc>
          <w:tcPr>
            <w:tcW w:w="0" w:type="auto"/>
            <w:shd w:val="clear" w:color="auto" w:fill="auto"/>
            <w:vAlign w:val="center"/>
          </w:tcPr>
          <w:p w14:paraId="3A21E8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c>
          <w:tcPr>
            <w:tcW w:w="0" w:type="auto"/>
            <w:shd w:val="clear" w:color="auto" w:fill="auto"/>
            <w:vAlign w:val="center"/>
          </w:tcPr>
          <w:p w14:paraId="054C8E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61FBBE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06D133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7260F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3</w:t>
            </w:r>
          </w:p>
        </w:tc>
        <w:tc>
          <w:tcPr>
            <w:tcW w:w="0" w:type="auto"/>
            <w:shd w:val="clear" w:color="auto" w:fill="auto"/>
            <w:vAlign w:val="center"/>
          </w:tcPr>
          <w:p w14:paraId="5038FF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w:t>
            </w:r>
          </w:p>
        </w:tc>
        <w:tc>
          <w:tcPr>
            <w:tcW w:w="0" w:type="auto"/>
            <w:shd w:val="clear" w:color="auto" w:fill="auto"/>
            <w:vAlign w:val="center"/>
          </w:tcPr>
          <w:p w14:paraId="5E9927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3C5368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69D3F2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FC853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4</w:t>
            </w:r>
          </w:p>
        </w:tc>
        <w:tc>
          <w:tcPr>
            <w:tcW w:w="0" w:type="auto"/>
            <w:shd w:val="clear" w:color="auto" w:fill="auto"/>
            <w:vAlign w:val="center"/>
          </w:tcPr>
          <w:p w14:paraId="39956D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2C0C93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603911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3CF459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11B73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5</w:t>
            </w:r>
          </w:p>
        </w:tc>
        <w:tc>
          <w:tcPr>
            <w:tcW w:w="0" w:type="auto"/>
            <w:shd w:val="clear" w:color="auto" w:fill="auto"/>
            <w:vAlign w:val="center"/>
          </w:tcPr>
          <w:p w14:paraId="6F356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51F25B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c>
          <w:tcPr>
            <w:tcW w:w="0" w:type="auto"/>
            <w:shd w:val="clear" w:color="auto" w:fill="auto"/>
            <w:vAlign w:val="center"/>
          </w:tcPr>
          <w:p w14:paraId="095A05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5DB8BF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A30AA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6</w:t>
            </w:r>
          </w:p>
        </w:tc>
        <w:tc>
          <w:tcPr>
            <w:tcW w:w="0" w:type="auto"/>
            <w:shd w:val="clear" w:color="auto" w:fill="auto"/>
            <w:vAlign w:val="center"/>
          </w:tcPr>
          <w:p w14:paraId="073958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c>
          <w:tcPr>
            <w:tcW w:w="0" w:type="auto"/>
            <w:shd w:val="clear" w:color="auto" w:fill="auto"/>
            <w:vAlign w:val="center"/>
          </w:tcPr>
          <w:p w14:paraId="06B360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24B205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r>
      <w:tr w14:paraId="2BAB0F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F7636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7</w:t>
            </w:r>
          </w:p>
        </w:tc>
        <w:tc>
          <w:tcPr>
            <w:tcW w:w="0" w:type="auto"/>
            <w:shd w:val="clear" w:color="auto" w:fill="auto"/>
            <w:vAlign w:val="center"/>
          </w:tcPr>
          <w:p w14:paraId="293755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0B71C4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3A8B83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r>
      <w:tr w14:paraId="21FF34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E2F2B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8</w:t>
            </w:r>
          </w:p>
        </w:tc>
        <w:tc>
          <w:tcPr>
            <w:tcW w:w="0" w:type="auto"/>
            <w:shd w:val="clear" w:color="auto" w:fill="auto"/>
            <w:vAlign w:val="center"/>
          </w:tcPr>
          <w:p w14:paraId="7E1C3B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5A7F52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144C84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r>
      <w:tr w14:paraId="7D7730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65749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9</w:t>
            </w:r>
          </w:p>
        </w:tc>
        <w:tc>
          <w:tcPr>
            <w:tcW w:w="0" w:type="auto"/>
            <w:shd w:val="clear" w:color="auto" w:fill="auto"/>
            <w:vAlign w:val="center"/>
          </w:tcPr>
          <w:p w14:paraId="2C0F0E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c>
          <w:tcPr>
            <w:tcW w:w="0" w:type="auto"/>
            <w:shd w:val="clear" w:color="auto" w:fill="auto"/>
            <w:vAlign w:val="center"/>
          </w:tcPr>
          <w:p w14:paraId="1B616A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t>
            </w:r>
          </w:p>
        </w:tc>
        <w:tc>
          <w:tcPr>
            <w:tcW w:w="0" w:type="auto"/>
            <w:shd w:val="clear" w:color="auto" w:fill="auto"/>
            <w:vAlign w:val="center"/>
          </w:tcPr>
          <w:p w14:paraId="39E00A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r>
      <w:tr w14:paraId="7F3248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45585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10</w:t>
            </w:r>
          </w:p>
        </w:tc>
        <w:tc>
          <w:tcPr>
            <w:tcW w:w="0" w:type="auto"/>
            <w:shd w:val="clear" w:color="auto" w:fill="auto"/>
            <w:vAlign w:val="center"/>
          </w:tcPr>
          <w:p w14:paraId="7AE831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216A15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c>
          <w:tcPr>
            <w:tcW w:w="0" w:type="auto"/>
            <w:shd w:val="clear" w:color="auto" w:fill="auto"/>
            <w:vAlign w:val="center"/>
          </w:tcPr>
          <w:p w14:paraId="7166DC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w:t>
            </w:r>
          </w:p>
        </w:tc>
      </w:tr>
      <w:tr w14:paraId="0DB6EE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E5F58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11</w:t>
            </w:r>
          </w:p>
        </w:tc>
        <w:tc>
          <w:tcPr>
            <w:tcW w:w="0" w:type="auto"/>
            <w:shd w:val="clear" w:color="auto" w:fill="auto"/>
            <w:vAlign w:val="center"/>
          </w:tcPr>
          <w:p w14:paraId="574171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c>
          <w:tcPr>
            <w:tcW w:w="0" w:type="auto"/>
            <w:shd w:val="clear" w:color="auto" w:fill="auto"/>
            <w:vAlign w:val="center"/>
          </w:tcPr>
          <w:p w14:paraId="140956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c>
          <w:tcPr>
            <w:tcW w:w="0" w:type="auto"/>
            <w:shd w:val="clear" w:color="auto" w:fill="auto"/>
            <w:vAlign w:val="center"/>
          </w:tcPr>
          <w:p w14:paraId="3691A6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bl>
    <w:p w14:paraId="3F4740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4D98B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Output Section:</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941"/>
        <w:gridCol w:w="1915"/>
      </w:tblGrid>
      <w:tr w14:paraId="160D86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BD9F4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standard</w:t>
            </w:r>
          </w:p>
        </w:tc>
        <w:tc>
          <w:tcPr>
            <w:tcW w:w="0" w:type="auto"/>
            <w:shd w:val="clear" w:color="auto" w:fill="auto"/>
            <w:vAlign w:val="center"/>
          </w:tcPr>
          <w:p w14:paraId="4B421E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carrier channels</w:t>
            </w:r>
          </w:p>
        </w:tc>
      </w:tr>
      <w:tr w14:paraId="2473F0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1A608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 out</w:t>
            </w:r>
          </w:p>
        </w:tc>
        <w:tc>
          <w:tcPr>
            <w:tcW w:w="0" w:type="auto"/>
            <w:shd w:val="clear" w:color="auto" w:fill="auto"/>
            <w:vAlign w:val="center"/>
          </w:tcPr>
          <w:p w14:paraId="18937F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w:t>
            </w:r>
          </w:p>
        </w:tc>
      </w:tr>
      <w:tr w14:paraId="57B3B9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43F0C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3" w:name="OLE_LINK8"/>
            <w:r>
              <w:t>DVB-T</w:t>
            </w:r>
            <w:bookmarkEnd w:id="3"/>
            <w:r>
              <w:t> out</w:t>
            </w:r>
          </w:p>
        </w:tc>
        <w:tc>
          <w:tcPr>
            <w:tcW w:w="0" w:type="auto"/>
            <w:shd w:val="clear" w:color="auto" w:fill="auto"/>
            <w:vAlign w:val="center"/>
          </w:tcPr>
          <w:p w14:paraId="1E948D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r>
      <w:tr w14:paraId="67D25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32916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out</w:t>
            </w:r>
          </w:p>
        </w:tc>
        <w:tc>
          <w:tcPr>
            <w:tcW w:w="0" w:type="auto"/>
            <w:shd w:val="clear" w:color="auto" w:fill="auto"/>
            <w:vAlign w:val="center"/>
          </w:tcPr>
          <w:p w14:paraId="76AFBC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r>
      <w:tr w14:paraId="3F899A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DED94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 out</w:t>
            </w:r>
          </w:p>
        </w:tc>
        <w:tc>
          <w:tcPr>
            <w:tcW w:w="0" w:type="auto"/>
            <w:shd w:val="clear" w:color="auto" w:fill="auto"/>
            <w:vAlign w:val="center"/>
          </w:tcPr>
          <w:p w14:paraId="1DAF37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t>
            </w:r>
          </w:p>
        </w:tc>
      </w:tr>
    </w:tbl>
    <w:p w14:paraId="736F3C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6821771">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4F590B19">
      <w:pPr>
        <w:rPr>
          <w:rFonts w:hint="default" w:ascii="Verdana" w:hAnsi="Verdana" w:cs="Verdana"/>
          <w:b w:val="0"/>
          <w:i w:val="0"/>
          <w:strike w:val="0"/>
          <w:color w:val="000000"/>
          <w:sz w:val="28"/>
          <w:lang w:val="en-US" w:eastAsia="zh-CN"/>
        </w:rPr>
      </w:pPr>
    </w:p>
    <w:p w14:paraId="387A484B">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BE8B0B0">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15EF69A">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C01C823">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F61905"/>
    <w:rsid w:val="2199682E"/>
    <w:rsid w:val="239E3C7B"/>
    <w:rsid w:val="26A46848"/>
    <w:rsid w:val="27B55639"/>
    <w:rsid w:val="2A752F8B"/>
    <w:rsid w:val="2C665CEA"/>
    <w:rsid w:val="2E0F6BE8"/>
    <w:rsid w:val="2E4D1639"/>
    <w:rsid w:val="314F3E41"/>
    <w:rsid w:val="319D73A8"/>
    <w:rsid w:val="362551A0"/>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BA60905"/>
    <w:rsid w:val="5C7E1CDF"/>
    <w:rsid w:val="5EEA5249"/>
    <w:rsid w:val="5F827A02"/>
    <w:rsid w:val="609213A6"/>
    <w:rsid w:val="61BA6334"/>
    <w:rsid w:val="61FD3561"/>
    <w:rsid w:val="63C27F07"/>
    <w:rsid w:val="642A0332"/>
    <w:rsid w:val="68AD6386"/>
    <w:rsid w:val="68FE0CC2"/>
    <w:rsid w:val="6D7A6503"/>
    <w:rsid w:val="6E4E78CB"/>
    <w:rsid w:val="70757613"/>
    <w:rsid w:val="70B756B4"/>
    <w:rsid w:val="724B120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36S-N/3EEECN_20240920143627.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36S-N/3EEECN_20240920143621.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200</Words>
  <Characters>1175</Characters>
  <Lines>4</Lines>
  <Paragraphs>1</Paragraphs>
  <TotalTime>27</TotalTime>
  <ScaleCrop>false</ScaleCrop>
  <LinksUpToDate>false</LinksUpToDate>
  <CharactersWithSpaces>1360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2025-08-20T03:38:28Z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