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7DED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eastAsia" w:ascii="Verdana" w:hAnsi="Verdana" w:cs="Verdana"/>
          <w:b/>
          <w:i w:val="0"/>
          <w:strike w:val="0"/>
          <w:color w:val="000000"/>
          <w:sz w:val="28"/>
          <w:lang w:val="en-US" w:eastAsia="zh-CN"/>
        </w:rPr>
        <w:t>FMUSER FUQ-4653H-HA Encoder Modulator 8-24 CVBS Inputs 4 RF Outputs DVB-C-T-ISDBT MPEG-2 Scrambling Web Management for Hotel IPTV and CATV</w:t>
      </w:r>
      <w:bookmarkStart w:id="0" w:name="_GoBack"/>
      <w:bookmarkEnd w:id="0"/>
      <w:r>
        <w:rPr>
          <w:rFonts w:hint="eastAsia" w:ascii="Verdana" w:hAnsi="Verdana" w:cs="Verdana"/>
          <w:b/>
          <w:i w:val="0"/>
          <w:strike w:val="0"/>
          <w:color w:val="000000"/>
          <w:sz w:val="28"/>
          <w:lang w:val="en-US" w:eastAsia="zh-CN"/>
        </w:rPr>
        <w:t xml:space="preserve"> </w:t>
      </w:r>
      <w:r>
        <w:rPr>
          <w:rFonts w:hint="default" w:ascii="Verdana" w:hAnsi="Verdana" w:cs="Verdana"/>
          <w:b w:val="0"/>
          <w:i w:val="0"/>
          <w:strike w:val="0"/>
          <w:color w:val="000000"/>
          <w:sz w:val="28"/>
          <w:lang w:val="en-US" w:eastAsia="zh-CN"/>
        </w:rPr>
        <w:drawing>
          <wp:inline distT="0" distB="0" distL="114300" distR="114300">
            <wp:extent cx="6181725" cy="3400425"/>
            <wp:effectExtent l="0" t="0" r="9525" b="9525"/>
            <wp:docPr id="1" name="图片 1" descr="3EEECN_20171104051440"/>
            <wp:cNvGraphicFramePr/>
            <a:graphic xmlns:a="http://schemas.openxmlformats.org/drawingml/2006/main">
              <a:graphicData uri="http://schemas.openxmlformats.org/drawingml/2006/picture">
                <pic:pic xmlns:pic="http://schemas.openxmlformats.org/drawingml/2006/picture">
                  <pic:nvPicPr>
                    <pic:cNvPr id="1" name="图片 1" descr="3EEECN_20171104051440"/>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i w:val="0"/>
          <w:iCs w:val="0"/>
          <w:caps w:val="0"/>
          <w:color w:val="333333"/>
          <w:spacing w:val="0"/>
          <w:sz w:val="18"/>
          <w:szCs w:val="18"/>
          <w:shd w:val="clear" w:fill="FEFCFD"/>
        </w:rPr>
        <w:t>8/12/24* CVBS/1 DVB-C/T/(T)/ISDBT Tuner ——&gt; 4* DVB-C/T Digital RF</w:t>
      </w:r>
      <w:r>
        <w:rPr>
          <w:rStyle w:val="10"/>
          <w:rFonts w:hint="default" w:ascii="Verdana" w:hAnsi="Verdana" w:cs="Verdana"/>
          <w:i w:val="0"/>
          <w:iCs w:val="0"/>
          <w:caps w:val="0"/>
          <w:color w:val="333333"/>
          <w:spacing w:val="0"/>
          <w:sz w:val="18"/>
          <w:szCs w:val="18"/>
          <w:shd w:val="clear" w:fill="FEFCFD"/>
        </w:rPr>
        <w:t> </w:t>
      </w:r>
    </w:p>
    <w:p w14:paraId="6970A7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1778635"/>
            <wp:effectExtent l="0" t="0" r="3810" b="0"/>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7440" cy="1778635"/>
                    </a:xfrm>
                    <a:prstGeom prst="rect">
                      <a:avLst/>
                    </a:prstGeom>
                    <a:noFill/>
                    <a:ln w="9525">
                      <a:noFill/>
                    </a:ln>
                  </pic:spPr>
                </pic:pic>
              </a:graphicData>
            </a:graphic>
          </wp:inline>
        </w:drawing>
      </w:r>
    </w:p>
    <w:p w14:paraId="3088B8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default" w:ascii="Verdana" w:hAnsi="Verdana" w:cs="Verdana"/>
          <w:i w:val="0"/>
          <w:iCs w:val="0"/>
          <w:caps w:val="0"/>
          <w:color w:val="333333"/>
          <w:spacing w:val="0"/>
          <w:sz w:val="18"/>
          <w:szCs w:val="18"/>
          <w:shd w:val="clear" w:fill="FEFCFD"/>
        </w:rPr>
        <w:t>                                                    DVB-T RF out front Panel                                                </w:t>
      </w:r>
    </w:p>
    <w:p w14:paraId="67086B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26"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645410"/>
            <wp:effectExtent l="0" t="0" r="3810" b="2540"/>
            <wp:docPr id="7"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IMG_257"/>
                    <pic:cNvPicPr>
                      <a:picLocks noChangeAspect="1"/>
                    </pic:cNvPicPr>
                  </pic:nvPicPr>
                  <pic:blipFill>
                    <a:blip r:embed="rId10"/>
                    <a:stretch>
                      <a:fillRect/>
                    </a:stretch>
                  </pic:blipFill>
                  <pic:spPr>
                    <a:xfrm>
                      <a:off x="0" y="0"/>
                      <a:ext cx="6187440" cy="2645410"/>
                    </a:xfrm>
                    <a:prstGeom prst="rect">
                      <a:avLst/>
                    </a:prstGeom>
                    <a:noFill/>
                    <a:ln w="9525">
                      <a:noFill/>
                    </a:ln>
                  </pic:spPr>
                </pic:pic>
              </a:graphicData>
            </a:graphic>
          </wp:inline>
        </w:drawing>
      </w:r>
    </w:p>
    <w:p w14:paraId="6ED9C2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26" w:right="0"/>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738120"/>
            <wp:effectExtent l="0" t="0" r="3810" b="5080"/>
            <wp:docPr id="2"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12"/>
                    <a:stretch>
                      <a:fillRect/>
                    </a:stretch>
                  </pic:blipFill>
                  <pic:spPr>
                    <a:xfrm>
                      <a:off x="0" y="0"/>
                      <a:ext cx="6187440" cy="2738120"/>
                    </a:xfrm>
                    <a:prstGeom prst="rect">
                      <a:avLst/>
                    </a:prstGeom>
                    <a:noFill/>
                    <a:ln w="9525">
                      <a:noFill/>
                    </a:ln>
                  </pic:spPr>
                </pic:pic>
              </a:graphicData>
            </a:graphic>
          </wp:inline>
        </w:drawing>
      </w:r>
    </w:p>
    <w:p w14:paraId="7A0814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26" w:right="0"/>
        <w:jc w:val="center"/>
      </w:pPr>
      <w:r>
        <w:rPr>
          <w:rFonts w:hint="default" w:ascii="Verdana" w:hAnsi="Verdana" w:cs="Verdana"/>
          <w:i w:val="0"/>
          <w:iCs w:val="0"/>
          <w:caps w:val="0"/>
          <w:color w:val="333333"/>
          <w:spacing w:val="0"/>
          <w:sz w:val="18"/>
          <w:szCs w:val="18"/>
          <w:shd w:val="clear" w:fill="FEFCFD"/>
        </w:rPr>
        <w:t> </w:t>
      </w:r>
    </w:p>
    <w:p w14:paraId="44D30B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Product Overview</w:t>
      </w:r>
    </w:p>
    <w:p w14:paraId="0DB496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The FUQ-4653H/HA combines MPEG-2 encoding, multiplexing, and DVB-C/T/ISDBT modulation in a 1RU chassis. It processes 8-24 CVBS inputs, 128 IP streams, and delivers 4 RF outputs with adjustable levels. This web-managed solution supports PSI/SI editing and ETSI-compliant scrambling. Ideal for hotel TV systems, hospital networks, and small-scale CATV operators. </w:t>
      </w:r>
    </w:p>
    <w:p w14:paraId="063279D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eastAsia" w:ascii="Verdana" w:hAnsi="Verdana" w:cs="Verdana"/>
          <w:i w:val="0"/>
          <w:iCs w:val="0"/>
          <w:caps w:val="0"/>
          <w:color w:val="333333"/>
          <w:spacing w:val="0"/>
          <w:sz w:val="18"/>
          <w:szCs w:val="18"/>
          <w:shd w:val="clear" w:fill="FEFCFD"/>
          <w:lang w:eastAsia="zh-CN"/>
        </w:rPr>
        <w:t>Key feature</w:t>
      </w:r>
      <w:r>
        <w:rPr>
          <w:rStyle w:val="10"/>
          <w:rFonts w:hint="default" w:ascii="Verdana" w:hAnsi="Verdana" w:cs="Verdana"/>
          <w:i w:val="0"/>
          <w:iCs w:val="0"/>
          <w:caps w:val="0"/>
          <w:color w:val="333333"/>
          <w:spacing w:val="0"/>
          <w:sz w:val="18"/>
          <w:szCs w:val="18"/>
          <w:shd w:val="clear" w:fill="FEFCFD"/>
        </w:rPr>
        <w:t> </w:t>
      </w:r>
    </w:p>
    <w:p w14:paraId="605B43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jc w:val="left"/>
      </w:pPr>
      <w:r>
        <w:rPr>
          <w:rFonts w:hint="default" w:ascii="Verdana" w:hAnsi="Verdana" w:cs="Verdana"/>
          <w:i w:val="0"/>
          <w:iCs w:val="0"/>
          <w:caps w:val="0"/>
          <w:color w:val="333333"/>
          <w:spacing w:val="0"/>
          <w:sz w:val="18"/>
          <w:szCs w:val="18"/>
          <w:shd w:val="clear" w:fill="FEFCFD"/>
        </w:rPr>
        <w:t>Broadcast Security: ETSI-compliant scrambling (H/HA models) and OSD/QR code insertion (HA model) for content control. </w:t>
      </w:r>
    </w:p>
    <w:p w14:paraId="3308CF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Principle Chart</w:t>
      </w:r>
    </w:p>
    <w:p w14:paraId="34E78B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169160"/>
            <wp:effectExtent l="0" t="0" r="3810" b="2540"/>
            <wp:docPr id="6"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9"/>
                    <pic:cNvPicPr>
                      <a:picLocks noChangeAspect="1"/>
                    </pic:cNvPicPr>
                  </pic:nvPicPr>
                  <pic:blipFill>
                    <a:blip r:embed="rId14"/>
                    <a:stretch>
                      <a:fillRect/>
                    </a:stretch>
                  </pic:blipFill>
                  <pic:spPr>
                    <a:xfrm>
                      <a:off x="0" y="0"/>
                      <a:ext cx="6187440" cy="2169160"/>
                    </a:xfrm>
                    <a:prstGeom prst="rect">
                      <a:avLst/>
                    </a:prstGeom>
                    <a:noFill/>
                    <a:ln w="9525">
                      <a:noFill/>
                    </a:ln>
                  </pic:spPr>
                </pic:pic>
              </a:graphicData>
            </a:graphic>
          </wp:inline>
        </w:drawing>
      </w:r>
    </w:p>
    <w:p w14:paraId="087CEF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default" w:ascii="Verdana" w:hAnsi="Verdana" w:cs="Verdana"/>
          <w:i w:val="0"/>
          <w:iCs w:val="0"/>
          <w:caps w:val="0"/>
          <w:color w:val="333333"/>
          <w:spacing w:val="0"/>
          <w:sz w:val="18"/>
          <w:szCs w:val="18"/>
          <w:shd w:val="clear" w:fill="FEFCFD"/>
        </w:rPr>
        <w:t>DVB-C RF output</w:t>
      </w:r>
    </w:p>
    <w:p w14:paraId="2D7CDE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4657725" cy="2085975"/>
            <wp:effectExtent l="0" t="0" r="9525" b="9525"/>
            <wp:docPr id="8" name="图片 5"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IMG_260"/>
                    <pic:cNvPicPr>
                      <a:picLocks noChangeAspect="1"/>
                    </pic:cNvPicPr>
                  </pic:nvPicPr>
                  <pic:blipFill>
                    <a:blip r:embed="rId16"/>
                    <a:stretch>
                      <a:fillRect/>
                    </a:stretch>
                  </pic:blipFill>
                  <pic:spPr>
                    <a:xfrm>
                      <a:off x="0" y="0"/>
                      <a:ext cx="4657725" cy="2085975"/>
                    </a:xfrm>
                    <a:prstGeom prst="rect">
                      <a:avLst/>
                    </a:prstGeom>
                    <a:noFill/>
                    <a:ln w="9525">
                      <a:noFill/>
                    </a:ln>
                  </pic:spPr>
                </pic:pic>
              </a:graphicData>
            </a:graphic>
          </wp:inline>
        </w:drawing>
      </w:r>
    </w:p>
    <w:p w14:paraId="75D024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default" w:ascii="Verdana" w:hAnsi="Verdana" w:cs="Verdana"/>
          <w:i w:val="0"/>
          <w:iCs w:val="0"/>
          <w:caps w:val="0"/>
          <w:color w:val="333333"/>
          <w:spacing w:val="0"/>
          <w:sz w:val="18"/>
          <w:szCs w:val="18"/>
          <w:shd w:val="clear" w:fill="FEFCFD"/>
        </w:rPr>
        <w:t>DVB-T RF output</w:t>
      </w:r>
    </w:p>
    <w:p w14:paraId="68192D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Technical 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929"/>
        <w:gridCol w:w="1631"/>
        <w:gridCol w:w="737"/>
        <w:gridCol w:w="894"/>
        <w:gridCol w:w="402"/>
        <w:gridCol w:w="2072"/>
        <w:gridCol w:w="2085"/>
      </w:tblGrid>
      <w:tr w14:paraId="267BB1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65" w:hRule="atLeast"/>
          <w:tblCellSpacing w:w="0" w:type="dxa"/>
        </w:trPr>
        <w:tc>
          <w:tcPr>
            <w:tcW w:w="1845" w:type="dxa"/>
            <w:shd w:val="clear" w:color="auto" w:fill="auto"/>
            <w:vAlign w:val="center"/>
          </w:tcPr>
          <w:p w14:paraId="12A1A4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Input</w:t>
            </w:r>
          </w:p>
        </w:tc>
        <w:tc>
          <w:tcPr>
            <w:tcW w:w="7365" w:type="dxa"/>
            <w:gridSpan w:val="6"/>
            <w:shd w:val="clear" w:color="auto" w:fill="auto"/>
            <w:vAlign w:val="center"/>
          </w:tcPr>
          <w:p w14:paraId="3A1996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8/12/16/20/24 CVBS inputs , RCA interface ,</w:t>
            </w:r>
          </w:p>
          <w:p w14:paraId="6B3029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DVB-C/T/(T)/ISDBT Tuner for remux, F type interface (only for DVB-C RF out)</w:t>
            </w:r>
          </w:p>
          <w:p w14:paraId="3023A5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 IP input over UDP and RTP, DATA1 and DATA2,RJ45</w:t>
            </w:r>
          </w:p>
        </w:tc>
      </w:tr>
      <w:tr w14:paraId="436F18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75" w:hRule="atLeast"/>
          <w:tblCellSpacing w:w="0" w:type="dxa"/>
        </w:trPr>
        <w:tc>
          <w:tcPr>
            <w:tcW w:w="1845" w:type="dxa"/>
            <w:vMerge w:val="restart"/>
            <w:shd w:val="clear" w:color="auto" w:fill="auto"/>
            <w:vAlign w:val="center"/>
          </w:tcPr>
          <w:p w14:paraId="61F90D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Tuner Section</w:t>
            </w:r>
          </w:p>
        </w:tc>
        <w:tc>
          <w:tcPr>
            <w:tcW w:w="1560" w:type="dxa"/>
            <w:vMerge w:val="restart"/>
            <w:shd w:val="clear" w:color="auto" w:fill="auto"/>
            <w:vAlign w:val="center"/>
          </w:tcPr>
          <w:p w14:paraId="3F315C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DVB-C</w:t>
            </w:r>
          </w:p>
        </w:tc>
        <w:tc>
          <w:tcPr>
            <w:tcW w:w="1875" w:type="dxa"/>
            <w:gridSpan w:val="3"/>
            <w:shd w:val="clear" w:color="auto" w:fill="auto"/>
            <w:vAlign w:val="center"/>
          </w:tcPr>
          <w:p w14:paraId="7DB9EB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3930" w:type="dxa"/>
            <w:gridSpan w:val="2"/>
            <w:shd w:val="clear" w:color="auto" w:fill="auto"/>
            <w:vAlign w:val="center"/>
          </w:tcPr>
          <w:p w14:paraId="551591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J.83A(DVB-C), J.83B, J.83C</w:t>
            </w:r>
          </w:p>
        </w:tc>
      </w:tr>
      <w:tr w14:paraId="433D5D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35" w:hRule="atLeast"/>
          <w:tblCellSpacing w:w="0" w:type="dxa"/>
        </w:trPr>
        <w:tc>
          <w:tcPr>
            <w:tcW w:w="1845" w:type="dxa"/>
            <w:vMerge w:val="continue"/>
            <w:shd w:val="clear" w:color="auto" w:fill="auto"/>
            <w:vAlign w:val="center"/>
          </w:tcPr>
          <w:p w14:paraId="1D863D40">
            <w:pPr>
              <w:jc w:val="left"/>
              <w:rPr>
                <w:rFonts w:hint="eastAsia" w:ascii="宋体"/>
                <w:sz w:val="24"/>
                <w:szCs w:val="24"/>
              </w:rPr>
            </w:pPr>
          </w:p>
        </w:tc>
        <w:tc>
          <w:tcPr>
            <w:tcW w:w="1560" w:type="dxa"/>
            <w:vMerge w:val="continue"/>
            <w:shd w:val="clear" w:color="auto" w:fill="auto"/>
            <w:vAlign w:val="center"/>
          </w:tcPr>
          <w:p w14:paraId="66402B28">
            <w:pPr>
              <w:jc w:val="left"/>
              <w:rPr>
                <w:rFonts w:hint="eastAsia" w:ascii="宋体"/>
                <w:sz w:val="24"/>
                <w:szCs w:val="24"/>
              </w:rPr>
            </w:pPr>
          </w:p>
        </w:tc>
        <w:tc>
          <w:tcPr>
            <w:tcW w:w="1875" w:type="dxa"/>
            <w:gridSpan w:val="3"/>
            <w:shd w:val="clear" w:color="auto" w:fill="auto"/>
            <w:vAlign w:val="center"/>
          </w:tcPr>
          <w:p w14:paraId="6BAE30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Frequency In</w:t>
            </w:r>
          </w:p>
        </w:tc>
        <w:tc>
          <w:tcPr>
            <w:tcW w:w="3930" w:type="dxa"/>
            <w:gridSpan w:val="2"/>
            <w:shd w:val="clear" w:color="auto" w:fill="auto"/>
            <w:vAlign w:val="center"/>
          </w:tcPr>
          <w:p w14:paraId="7FDC92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60 MHz~890 MHz</w:t>
            </w:r>
          </w:p>
        </w:tc>
      </w:tr>
      <w:tr w14:paraId="47BE36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75" w:hRule="atLeast"/>
          <w:tblCellSpacing w:w="0" w:type="dxa"/>
        </w:trPr>
        <w:tc>
          <w:tcPr>
            <w:tcW w:w="1845" w:type="dxa"/>
            <w:vMerge w:val="continue"/>
            <w:shd w:val="clear" w:color="auto" w:fill="auto"/>
            <w:vAlign w:val="center"/>
          </w:tcPr>
          <w:p w14:paraId="398F2804">
            <w:pPr>
              <w:jc w:val="left"/>
              <w:rPr>
                <w:rFonts w:hint="eastAsia" w:ascii="宋体"/>
                <w:sz w:val="24"/>
                <w:szCs w:val="24"/>
              </w:rPr>
            </w:pPr>
          </w:p>
        </w:tc>
        <w:tc>
          <w:tcPr>
            <w:tcW w:w="1560" w:type="dxa"/>
            <w:vMerge w:val="continue"/>
            <w:shd w:val="clear" w:color="auto" w:fill="auto"/>
            <w:vAlign w:val="center"/>
          </w:tcPr>
          <w:p w14:paraId="740E47AB">
            <w:pPr>
              <w:jc w:val="left"/>
              <w:rPr>
                <w:rFonts w:hint="eastAsia" w:ascii="宋体"/>
                <w:sz w:val="24"/>
                <w:szCs w:val="24"/>
              </w:rPr>
            </w:pPr>
          </w:p>
        </w:tc>
        <w:tc>
          <w:tcPr>
            <w:tcW w:w="1875" w:type="dxa"/>
            <w:gridSpan w:val="3"/>
            <w:shd w:val="clear" w:color="auto" w:fill="auto"/>
            <w:vAlign w:val="center"/>
          </w:tcPr>
          <w:p w14:paraId="3B7734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3930" w:type="dxa"/>
            <w:gridSpan w:val="2"/>
            <w:shd w:val="clear" w:color="auto" w:fill="auto"/>
            <w:vAlign w:val="center"/>
          </w:tcPr>
          <w:p w14:paraId="1EC8E7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16/32/64/128/256 QAM</w:t>
            </w:r>
          </w:p>
        </w:tc>
      </w:tr>
      <w:tr w14:paraId="7ADC11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5E2F6A74">
            <w:pPr>
              <w:jc w:val="left"/>
              <w:rPr>
                <w:rFonts w:hint="eastAsia" w:ascii="宋体"/>
                <w:sz w:val="24"/>
                <w:szCs w:val="24"/>
              </w:rPr>
            </w:pPr>
          </w:p>
        </w:tc>
        <w:tc>
          <w:tcPr>
            <w:tcW w:w="1560" w:type="dxa"/>
            <w:vMerge w:val="restart"/>
            <w:shd w:val="clear" w:color="auto" w:fill="auto"/>
            <w:vAlign w:val="center"/>
          </w:tcPr>
          <w:p w14:paraId="0BD60E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DVB-T/(T)</w:t>
            </w:r>
          </w:p>
        </w:tc>
        <w:tc>
          <w:tcPr>
            <w:tcW w:w="1875" w:type="dxa"/>
            <w:gridSpan w:val="3"/>
            <w:shd w:val="clear" w:color="auto" w:fill="auto"/>
            <w:vAlign w:val="center"/>
          </w:tcPr>
          <w:p w14:paraId="3BD2C1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Frequency In</w:t>
            </w:r>
          </w:p>
        </w:tc>
        <w:tc>
          <w:tcPr>
            <w:tcW w:w="3930" w:type="dxa"/>
            <w:gridSpan w:val="2"/>
            <w:shd w:val="clear" w:color="auto" w:fill="auto"/>
            <w:vAlign w:val="center"/>
          </w:tcPr>
          <w:p w14:paraId="634ED4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60 MHz~890 MHz</w:t>
            </w:r>
          </w:p>
        </w:tc>
      </w:tr>
      <w:tr w14:paraId="7B7CB7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60" w:hRule="atLeast"/>
          <w:tblCellSpacing w:w="0" w:type="dxa"/>
        </w:trPr>
        <w:tc>
          <w:tcPr>
            <w:tcW w:w="1845" w:type="dxa"/>
            <w:vMerge w:val="continue"/>
            <w:shd w:val="clear" w:color="auto" w:fill="auto"/>
            <w:vAlign w:val="center"/>
          </w:tcPr>
          <w:p w14:paraId="29C64C9B">
            <w:pPr>
              <w:jc w:val="left"/>
              <w:rPr>
                <w:rFonts w:hint="eastAsia" w:ascii="宋体"/>
                <w:sz w:val="24"/>
                <w:szCs w:val="24"/>
              </w:rPr>
            </w:pPr>
          </w:p>
        </w:tc>
        <w:tc>
          <w:tcPr>
            <w:tcW w:w="1560" w:type="dxa"/>
            <w:vMerge w:val="continue"/>
            <w:shd w:val="clear" w:color="auto" w:fill="auto"/>
            <w:vAlign w:val="center"/>
          </w:tcPr>
          <w:p w14:paraId="6F5B6D43">
            <w:pPr>
              <w:jc w:val="left"/>
              <w:rPr>
                <w:rFonts w:hint="eastAsia" w:ascii="宋体"/>
                <w:sz w:val="24"/>
                <w:szCs w:val="24"/>
              </w:rPr>
            </w:pPr>
          </w:p>
        </w:tc>
        <w:tc>
          <w:tcPr>
            <w:tcW w:w="1875" w:type="dxa"/>
            <w:gridSpan w:val="3"/>
            <w:shd w:val="clear" w:color="auto" w:fill="auto"/>
            <w:vAlign w:val="center"/>
          </w:tcPr>
          <w:p w14:paraId="75CFEF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3930" w:type="dxa"/>
            <w:gridSpan w:val="2"/>
            <w:shd w:val="clear" w:color="auto" w:fill="auto"/>
            <w:vAlign w:val="center"/>
          </w:tcPr>
          <w:p w14:paraId="322406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6/7/8 M bandwidth</w:t>
            </w:r>
          </w:p>
        </w:tc>
      </w:tr>
      <w:tr w14:paraId="2AE8A0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117B7900">
            <w:pPr>
              <w:jc w:val="left"/>
              <w:rPr>
                <w:rFonts w:hint="eastAsia" w:ascii="宋体"/>
                <w:sz w:val="24"/>
                <w:szCs w:val="24"/>
              </w:rPr>
            </w:pPr>
          </w:p>
        </w:tc>
        <w:tc>
          <w:tcPr>
            <w:tcW w:w="1560" w:type="dxa"/>
            <w:shd w:val="clear" w:color="auto" w:fill="auto"/>
            <w:vAlign w:val="center"/>
          </w:tcPr>
          <w:p w14:paraId="4C6B7E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ISDB-T</w:t>
            </w:r>
          </w:p>
        </w:tc>
        <w:tc>
          <w:tcPr>
            <w:tcW w:w="1875" w:type="dxa"/>
            <w:gridSpan w:val="3"/>
            <w:shd w:val="clear" w:color="auto" w:fill="auto"/>
            <w:vAlign w:val="center"/>
          </w:tcPr>
          <w:p w14:paraId="2C5A98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Frequency In</w:t>
            </w:r>
          </w:p>
        </w:tc>
        <w:tc>
          <w:tcPr>
            <w:tcW w:w="3930" w:type="dxa"/>
            <w:gridSpan w:val="2"/>
            <w:shd w:val="clear" w:color="auto" w:fill="auto"/>
            <w:vAlign w:val="center"/>
          </w:tcPr>
          <w:p w14:paraId="68D092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60 MHz~890 MHz</w:t>
            </w:r>
          </w:p>
        </w:tc>
      </w:tr>
      <w:tr w14:paraId="0B657C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65" w:hRule="atLeast"/>
          <w:tblCellSpacing w:w="0" w:type="dxa"/>
        </w:trPr>
        <w:tc>
          <w:tcPr>
            <w:tcW w:w="1845" w:type="dxa"/>
            <w:vMerge w:val="restart"/>
            <w:shd w:val="clear" w:color="auto" w:fill="auto"/>
            <w:vAlign w:val="center"/>
          </w:tcPr>
          <w:p w14:paraId="2B01EF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Video</w:t>
            </w:r>
          </w:p>
        </w:tc>
        <w:tc>
          <w:tcPr>
            <w:tcW w:w="1560" w:type="dxa"/>
            <w:vMerge w:val="restart"/>
            <w:shd w:val="clear" w:color="auto" w:fill="auto"/>
            <w:vAlign w:val="center"/>
          </w:tcPr>
          <w:p w14:paraId="0F5534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5820" w:type="dxa"/>
            <w:gridSpan w:val="5"/>
            <w:shd w:val="clear" w:color="auto" w:fill="auto"/>
            <w:vAlign w:val="center"/>
          </w:tcPr>
          <w:p w14:paraId="279B25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720×480_60i, 544×480_60i, 352×480_60i</w:t>
            </w:r>
          </w:p>
          <w:p w14:paraId="085FA1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352×240_60i,320×240_60i,176×240_60i, 176×120_60i</w:t>
            </w:r>
          </w:p>
        </w:tc>
      </w:tr>
      <w:tr w14:paraId="14D36A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05" w:hRule="atLeast"/>
          <w:tblCellSpacing w:w="0" w:type="dxa"/>
        </w:trPr>
        <w:tc>
          <w:tcPr>
            <w:tcW w:w="1845" w:type="dxa"/>
            <w:vMerge w:val="continue"/>
            <w:shd w:val="clear" w:color="auto" w:fill="auto"/>
            <w:vAlign w:val="center"/>
          </w:tcPr>
          <w:p w14:paraId="727BB8D6">
            <w:pPr>
              <w:jc w:val="left"/>
              <w:rPr>
                <w:rFonts w:hint="eastAsia" w:ascii="宋体"/>
                <w:sz w:val="24"/>
                <w:szCs w:val="24"/>
              </w:rPr>
            </w:pPr>
          </w:p>
        </w:tc>
        <w:tc>
          <w:tcPr>
            <w:tcW w:w="1560" w:type="dxa"/>
            <w:vMerge w:val="continue"/>
            <w:shd w:val="clear" w:color="auto" w:fill="auto"/>
            <w:vAlign w:val="center"/>
          </w:tcPr>
          <w:p w14:paraId="1F5E7E96">
            <w:pPr>
              <w:jc w:val="left"/>
              <w:rPr>
                <w:rFonts w:hint="eastAsia" w:ascii="宋体"/>
                <w:sz w:val="24"/>
                <w:szCs w:val="24"/>
              </w:rPr>
            </w:pPr>
          </w:p>
        </w:tc>
        <w:tc>
          <w:tcPr>
            <w:tcW w:w="5820" w:type="dxa"/>
            <w:gridSpan w:val="5"/>
            <w:shd w:val="clear" w:color="auto" w:fill="auto"/>
            <w:vAlign w:val="center"/>
          </w:tcPr>
          <w:p w14:paraId="38E7B1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720×576_50i,704×576_50i,640×576_50i, 352×288_50i</w:t>
            </w:r>
          </w:p>
          <w:p w14:paraId="74CFAE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320×288_50i, 176×288_50i, 176×144_50i</w:t>
            </w:r>
          </w:p>
        </w:tc>
      </w:tr>
      <w:tr w14:paraId="703DE0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1D7251CC">
            <w:pPr>
              <w:jc w:val="left"/>
              <w:rPr>
                <w:rFonts w:hint="eastAsia" w:ascii="宋体"/>
                <w:sz w:val="24"/>
                <w:szCs w:val="24"/>
              </w:rPr>
            </w:pPr>
          </w:p>
        </w:tc>
        <w:tc>
          <w:tcPr>
            <w:tcW w:w="1560" w:type="dxa"/>
            <w:shd w:val="clear" w:color="auto" w:fill="auto"/>
            <w:vAlign w:val="center"/>
          </w:tcPr>
          <w:p w14:paraId="5B4010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5820" w:type="dxa"/>
            <w:gridSpan w:val="5"/>
            <w:shd w:val="clear" w:color="auto" w:fill="auto"/>
            <w:vAlign w:val="center"/>
          </w:tcPr>
          <w:p w14:paraId="35AE7B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MPEG-2</w:t>
            </w:r>
          </w:p>
        </w:tc>
      </w:tr>
      <w:tr w14:paraId="245EDA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vMerge w:val="continue"/>
            <w:shd w:val="clear" w:color="auto" w:fill="auto"/>
            <w:vAlign w:val="center"/>
          </w:tcPr>
          <w:p w14:paraId="01AF1C38">
            <w:pPr>
              <w:jc w:val="left"/>
              <w:rPr>
                <w:rFonts w:hint="eastAsia" w:ascii="宋体"/>
                <w:sz w:val="24"/>
                <w:szCs w:val="24"/>
              </w:rPr>
            </w:pPr>
          </w:p>
        </w:tc>
        <w:tc>
          <w:tcPr>
            <w:tcW w:w="1560" w:type="dxa"/>
            <w:shd w:val="clear" w:color="auto" w:fill="auto"/>
            <w:vAlign w:val="center"/>
          </w:tcPr>
          <w:p w14:paraId="18C299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5820" w:type="dxa"/>
            <w:gridSpan w:val="5"/>
            <w:shd w:val="clear" w:color="auto" w:fill="auto"/>
            <w:vAlign w:val="center"/>
          </w:tcPr>
          <w:p w14:paraId="32EEE15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0.5Mbps~8Mbps each channel</w:t>
            </w:r>
          </w:p>
        </w:tc>
      </w:tr>
      <w:tr w14:paraId="53CB0F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74A20F13">
            <w:pPr>
              <w:jc w:val="left"/>
              <w:rPr>
                <w:rFonts w:hint="eastAsia" w:ascii="宋体"/>
                <w:sz w:val="24"/>
                <w:szCs w:val="24"/>
              </w:rPr>
            </w:pPr>
          </w:p>
        </w:tc>
        <w:tc>
          <w:tcPr>
            <w:tcW w:w="1560" w:type="dxa"/>
            <w:shd w:val="clear" w:color="auto" w:fill="auto"/>
            <w:vAlign w:val="center"/>
          </w:tcPr>
          <w:p w14:paraId="244BF5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w:t>
            </w:r>
          </w:p>
        </w:tc>
        <w:tc>
          <w:tcPr>
            <w:tcW w:w="5820" w:type="dxa"/>
            <w:gridSpan w:val="5"/>
            <w:shd w:val="clear" w:color="auto" w:fill="auto"/>
            <w:vAlign w:val="center"/>
          </w:tcPr>
          <w:p w14:paraId="435CE7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 VBR</w:t>
            </w:r>
          </w:p>
        </w:tc>
      </w:tr>
      <w:tr w14:paraId="6BEE52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03BBA8E4">
            <w:pPr>
              <w:jc w:val="left"/>
              <w:rPr>
                <w:rFonts w:hint="eastAsia" w:ascii="宋体"/>
                <w:sz w:val="24"/>
                <w:szCs w:val="24"/>
              </w:rPr>
            </w:pPr>
          </w:p>
        </w:tc>
        <w:tc>
          <w:tcPr>
            <w:tcW w:w="1560" w:type="dxa"/>
            <w:shd w:val="clear" w:color="auto" w:fill="auto"/>
            <w:vAlign w:val="center"/>
          </w:tcPr>
          <w:p w14:paraId="5CA581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w:t>
            </w:r>
          </w:p>
        </w:tc>
        <w:tc>
          <w:tcPr>
            <w:tcW w:w="5820" w:type="dxa"/>
            <w:gridSpan w:val="5"/>
            <w:shd w:val="clear" w:color="auto" w:fill="auto"/>
            <w:vAlign w:val="center"/>
          </w:tcPr>
          <w:p w14:paraId="4FC1E3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GOP_0_B, GOP_1_B, GOP_2_B, GOP_3_B</w:t>
            </w:r>
          </w:p>
        </w:tc>
      </w:tr>
      <w:tr w14:paraId="435CE6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434DE492">
            <w:pPr>
              <w:jc w:val="left"/>
              <w:rPr>
                <w:rFonts w:hint="eastAsia" w:ascii="宋体"/>
                <w:sz w:val="24"/>
                <w:szCs w:val="24"/>
              </w:rPr>
            </w:pPr>
          </w:p>
        </w:tc>
        <w:tc>
          <w:tcPr>
            <w:tcW w:w="1560" w:type="dxa"/>
            <w:shd w:val="clear" w:color="auto" w:fill="auto"/>
            <w:vAlign w:val="center"/>
          </w:tcPr>
          <w:p w14:paraId="34FFBC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Advanced Pretreatment</w:t>
            </w:r>
          </w:p>
        </w:tc>
        <w:tc>
          <w:tcPr>
            <w:tcW w:w="5820" w:type="dxa"/>
            <w:gridSpan w:val="5"/>
            <w:shd w:val="clear" w:color="auto" w:fill="auto"/>
            <w:vAlign w:val="center"/>
          </w:tcPr>
          <w:p w14:paraId="69CF05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De-interlacing, noise reduction</w:t>
            </w:r>
          </w:p>
        </w:tc>
      </w:tr>
      <w:tr w14:paraId="1460E1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86" w:hRule="atLeast"/>
          <w:tblCellSpacing w:w="0" w:type="dxa"/>
        </w:trPr>
        <w:tc>
          <w:tcPr>
            <w:tcW w:w="1845" w:type="dxa"/>
            <w:vMerge w:val="restart"/>
            <w:shd w:val="clear" w:color="auto" w:fill="auto"/>
            <w:vAlign w:val="center"/>
          </w:tcPr>
          <w:p w14:paraId="3722AD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Audio</w:t>
            </w:r>
          </w:p>
        </w:tc>
        <w:tc>
          <w:tcPr>
            <w:tcW w:w="1560" w:type="dxa"/>
            <w:shd w:val="clear" w:color="auto" w:fill="auto"/>
            <w:vAlign w:val="center"/>
          </w:tcPr>
          <w:p w14:paraId="114A0A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5820" w:type="dxa"/>
            <w:gridSpan w:val="5"/>
            <w:shd w:val="clear" w:color="auto" w:fill="auto"/>
            <w:vAlign w:val="center"/>
          </w:tcPr>
          <w:p w14:paraId="1420A4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2, AC3 (2.0)</w:t>
            </w:r>
          </w:p>
        </w:tc>
      </w:tr>
      <w:tr w14:paraId="250D30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7C836D33">
            <w:pPr>
              <w:jc w:val="left"/>
              <w:rPr>
                <w:rFonts w:hint="eastAsia" w:ascii="宋体"/>
                <w:sz w:val="24"/>
                <w:szCs w:val="24"/>
              </w:rPr>
            </w:pPr>
          </w:p>
        </w:tc>
        <w:tc>
          <w:tcPr>
            <w:tcW w:w="1560" w:type="dxa"/>
            <w:shd w:val="clear" w:color="auto" w:fill="auto"/>
            <w:vAlign w:val="center"/>
          </w:tcPr>
          <w:p w14:paraId="340DC9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w:t>
            </w:r>
          </w:p>
        </w:tc>
        <w:tc>
          <w:tcPr>
            <w:tcW w:w="5820" w:type="dxa"/>
            <w:gridSpan w:val="5"/>
            <w:shd w:val="clear" w:color="auto" w:fill="auto"/>
            <w:vAlign w:val="center"/>
          </w:tcPr>
          <w:p w14:paraId="45B450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w:t>
            </w:r>
          </w:p>
        </w:tc>
      </w:tr>
      <w:tr w14:paraId="78DC4D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3F2C02FB">
            <w:pPr>
              <w:jc w:val="left"/>
              <w:rPr>
                <w:rFonts w:hint="eastAsia" w:ascii="宋体"/>
                <w:sz w:val="24"/>
                <w:szCs w:val="24"/>
              </w:rPr>
            </w:pPr>
          </w:p>
        </w:tc>
        <w:tc>
          <w:tcPr>
            <w:tcW w:w="1560" w:type="dxa"/>
            <w:shd w:val="clear" w:color="auto" w:fill="auto"/>
            <w:vAlign w:val="center"/>
          </w:tcPr>
          <w:p w14:paraId="6ED313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5820" w:type="dxa"/>
            <w:gridSpan w:val="5"/>
            <w:shd w:val="clear" w:color="auto" w:fill="auto"/>
            <w:vAlign w:val="center"/>
          </w:tcPr>
          <w:p w14:paraId="632205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24-bit</w:t>
            </w:r>
          </w:p>
        </w:tc>
      </w:tr>
      <w:tr w14:paraId="706A11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6687F1EA">
            <w:pPr>
              <w:jc w:val="left"/>
              <w:rPr>
                <w:rFonts w:hint="eastAsia" w:ascii="宋体"/>
                <w:sz w:val="24"/>
                <w:szCs w:val="24"/>
              </w:rPr>
            </w:pPr>
          </w:p>
        </w:tc>
        <w:tc>
          <w:tcPr>
            <w:tcW w:w="1560" w:type="dxa"/>
            <w:shd w:val="clear" w:color="auto" w:fill="auto"/>
            <w:vAlign w:val="center"/>
          </w:tcPr>
          <w:p w14:paraId="38E4D2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5820" w:type="dxa"/>
            <w:gridSpan w:val="5"/>
            <w:shd w:val="clear" w:color="auto" w:fill="auto"/>
            <w:vAlign w:val="center"/>
          </w:tcPr>
          <w:p w14:paraId="1D6473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64Kbps,128Kbps,192kbps,256kbps,320kbps,384kbps each channel</w:t>
            </w:r>
          </w:p>
        </w:tc>
      </w:tr>
      <w:tr w14:paraId="22FD63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85" w:hRule="atLeast"/>
          <w:tblCellSpacing w:w="0" w:type="dxa"/>
        </w:trPr>
        <w:tc>
          <w:tcPr>
            <w:tcW w:w="1845" w:type="dxa"/>
            <w:vMerge w:val="restart"/>
            <w:shd w:val="clear" w:color="auto" w:fill="auto"/>
            <w:vAlign w:val="center"/>
          </w:tcPr>
          <w:p w14:paraId="1B3169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Multiplexing</w:t>
            </w:r>
          </w:p>
        </w:tc>
        <w:tc>
          <w:tcPr>
            <w:tcW w:w="1560" w:type="dxa"/>
            <w:shd w:val="clear" w:color="auto" w:fill="auto"/>
            <w:vAlign w:val="center"/>
          </w:tcPr>
          <w:p w14:paraId="6A4C59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w:t>
            </w:r>
          </w:p>
          <w:p w14:paraId="31DB56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Remapping</w:t>
            </w:r>
          </w:p>
        </w:tc>
        <w:tc>
          <w:tcPr>
            <w:tcW w:w="5820" w:type="dxa"/>
            <w:gridSpan w:val="5"/>
            <w:shd w:val="clear" w:color="auto" w:fill="auto"/>
            <w:vAlign w:val="center"/>
          </w:tcPr>
          <w:p w14:paraId="04F9DB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180 input per channel</w:t>
            </w:r>
          </w:p>
        </w:tc>
      </w:tr>
      <w:tr w14:paraId="43F7FE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51" w:hRule="atLeast"/>
          <w:tblCellSpacing w:w="0" w:type="dxa"/>
        </w:trPr>
        <w:tc>
          <w:tcPr>
            <w:tcW w:w="1845" w:type="dxa"/>
            <w:vMerge w:val="continue"/>
            <w:shd w:val="clear" w:color="auto" w:fill="auto"/>
            <w:vAlign w:val="center"/>
          </w:tcPr>
          <w:p w14:paraId="5EDA5FC2">
            <w:pPr>
              <w:jc w:val="left"/>
              <w:rPr>
                <w:rFonts w:hint="eastAsia" w:ascii="宋体"/>
                <w:sz w:val="24"/>
                <w:szCs w:val="24"/>
              </w:rPr>
            </w:pPr>
          </w:p>
        </w:tc>
        <w:tc>
          <w:tcPr>
            <w:tcW w:w="1560" w:type="dxa"/>
            <w:vMerge w:val="restart"/>
            <w:shd w:val="clear" w:color="auto" w:fill="auto"/>
            <w:vAlign w:val="center"/>
          </w:tcPr>
          <w:p w14:paraId="4854BD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w:t>
            </w:r>
          </w:p>
        </w:tc>
        <w:tc>
          <w:tcPr>
            <w:tcW w:w="5820" w:type="dxa"/>
            <w:gridSpan w:val="5"/>
            <w:shd w:val="clear" w:color="auto" w:fill="auto"/>
            <w:vAlign w:val="center"/>
          </w:tcPr>
          <w:p w14:paraId="18D963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 ( automatically or manually)</w:t>
            </w:r>
          </w:p>
        </w:tc>
      </w:tr>
      <w:tr w14:paraId="06D421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36" w:hRule="atLeast"/>
          <w:tblCellSpacing w:w="0" w:type="dxa"/>
        </w:trPr>
        <w:tc>
          <w:tcPr>
            <w:tcW w:w="1845" w:type="dxa"/>
            <w:vMerge w:val="continue"/>
            <w:shd w:val="clear" w:color="auto" w:fill="auto"/>
            <w:vAlign w:val="center"/>
          </w:tcPr>
          <w:p w14:paraId="5670E695">
            <w:pPr>
              <w:jc w:val="left"/>
              <w:rPr>
                <w:rFonts w:hint="eastAsia" w:ascii="宋体"/>
                <w:sz w:val="24"/>
                <w:szCs w:val="24"/>
              </w:rPr>
            </w:pPr>
          </w:p>
        </w:tc>
        <w:tc>
          <w:tcPr>
            <w:tcW w:w="1560" w:type="dxa"/>
            <w:vMerge w:val="continue"/>
            <w:shd w:val="clear" w:color="auto" w:fill="auto"/>
            <w:vAlign w:val="center"/>
          </w:tcPr>
          <w:p w14:paraId="123DAE7D">
            <w:pPr>
              <w:jc w:val="left"/>
              <w:rPr>
                <w:rFonts w:hint="eastAsia" w:ascii="宋体"/>
                <w:sz w:val="24"/>
                <w:szCs w:val="24"/>
              </w:rPr>
            </w:pPr>
          </w:p>
        </w:tc>
        <w:tc>
          <w:tcPr>
            <w:tcW w:w="5820" w:type="dxa"/>
            <w:gridSpan w:val="5"/>
            <w:shd w:val="clear" w:color="auto" w:fill="auto"/>
            <w:vAlign w:val="center"/>
          </w:tcPr>
          <w:p w14:paraId="4416F8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Accurate PCR adjusting</w:t>
            </w:r>
          </w:p>
        </w:tc>
      </w:tr>
      <w:tr w14:paraId="30D020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845" w:type="dxa"/>
            <w:vMerge w:val="continue"/>
            <w:shd w:val="clear" w:color="auto" w:fill="auto"/>
            <w:vAlign w:val="center"/>
          </w:tcPr>
          <w:p w14:paraId="2D047BA8">
            <w:pPr>
              <w:jc w:val="left"/>
              <w:rPr>
                <w:rFonts w:hint="eastAsia" w:ascii="宋体"/>
                <w:sz w:val="24"/>
                <w:szCs w:val="24"/>
              </w:rPr>
            </w:pPr>
          </w:p>
        </w:tc>
        <w:tc>
          <w:tcPr>
            <w:tcW w:w="1560" w:type="dxa"/>
            <w:vMerge w:val="continue"/>
            <w:shd w:val="clear" w:color="auto" w:fill="auto"/>
            <w:vAlign w:val="center"/>
          </w:tcPr>
          <w:p w14:paraId="44B0E26F">
            <w:pPr>
              <w:jc w:val="left"/>
              <w:rPr>
                <w:rFonts w:hint="eastAsia" w:ascii="宋体"/>
                <w:sz w:val="24"/>
                <w:szCs w:val="24"/>
              </w:rPr>
            </w:pPr>
          </w:p>
        </w:tc>
        <w:tc>
          <w:tcPr>
            <w:tcW w:w="5820" w:type="dxa"/>
            <w:gridSpan w:val="5"/>
            <w:shd w:val="clear" w:color="auto" w:fill="auto"/>
            <w:vAlign w:val="center"/>
          </w:tcPr>
          <w:p w14:paraId="1B9963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Generate PSI/ SI table automatically</w:t>
            </w:r>
          </w:p>
        </w:tc>
      </w:tr>
      <w:tr w14:paraId="41273D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60" w:hRule="atLeast"/>
          <w:tblCellSpacing w:w="0" w:type="dxa"/>
        </w:trPr>
        <w:tc>
          <w:tcPr>
            <w:tcW w:w="1845" w:type="dxa"/>
            <w:vMerge w:val="restart"/>
            <w:shd w:val="clear" w:color="auto" w:fill="auto"/>
            <w:vAlign w:val="center"/>
          </w:tcPr>
          <w:p w14:paraId="5D31CE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Scrambling</w:t>
            </w:r>
          </w:p>
          <w:p w14:paraId="581D78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(Only for DVB-C RF out)</w:t>
            </w:r>
          </w:p>
        </w:tc>
        <w:tc>
          <w:tcPr>
            <w:tcW w:w="1560" w:type="dxa"/>
            <w:shd w:val="clear" w:color="auto" w:fill="auto"/>
            <w:vAlign w:val="center"/>
          </w:tcPr>
          <w:p w14:paraId="6AE8DA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simulcrypt CA</w:t>
            </w:r>
          </w:p>
        </w:tc>
        <w:tc>
          <w:tcPr>
            <w:tcW w:w="5820" w:type="dxa"/>
            <w:gridSpan w:val="5"/>
            <w:shd w:val="clear" w:color="auto" w:fill="auto"/>
            <w:vAlign w:val="center"/>
          </w:tcPr>
          <w:p w14:paraId="1791D4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w:t>
            </w:r>
          </w:p>
        </w:tc>
      </w:tr>
      <w:tr w14:paraId="4FB8FD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845" w:type="dxa"/>
            <w:vMerge w:val="continue"/>
            <w:shd w:val="clear" w:color="auto" w:fill="auto"/>
            <w:vAlign w:val="center"/>
          </w:tcPr>
          <w:p w14:paraId="0E17C32F">
            <w:pPr>
              <w:jc w:val="left"/>
              <w:rPr>
                <w:rFonts w:hint="eastAsia" w:ascii="宋体"/>
                <w:sz w:val="24"/>
                <w:szCs w:val="24"/>
              </w:rPr>
            </w:pPr>
          </w:p>
        </w:tc>
        <w:tc>
          <w:tcPr>
            <w:tcW w:w="1560" w:type="dxa"/>
            <w:shd w:val="clear" w:color="auto" w:fill="auto"/>
            <w:vAlign w:val="center"/>
          </w:tcPr>
          <w:p w14:paraId="093D75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5820" w:type="dxa"/>
            <w:gridSpan w:val="5"/>
            <w:shd w:val="clear" w:color="auto" w:fill="auto"/>
            <w:vAlign w:val="center"/>
          </w:tcPr>
          <w:p w14:paraId="056B967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ETR289, ETSI 101 197, ETSI 103 197</w:t>
            </w:r>
          </w:p>
        </w:tc>
      </w:tr>
      <w:tr w14:paraId="57A03D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845" w:type="dxa"/>
            <w:vMerge w:val="continue"/>
            <w:shd w:val="clear" w:color="auto" w:fill="auto"/>
            <w:vAlign w:val="center"/>
          </w:tcPr>
          <w:p w14:paraId="25E5BE33">
            <w:pPr>
              <w:jc w:val="left"/>
              <w:rPr>
                <w:rFonts w:hint="eastAsia" w:ascii="宋体"/>
                <w:sz w:val="24"/>
                <w:szCs w:val="24"/>
              </w:rPr>
            </w:pPr>
          </w:p>
        </w:tc>
        <w:tc>
          <w:tcPr>
            <w:tcW w:w="1560" w:type="dxa"/>
            <w:shd w:val="clear" w:color="auto" w:fill="auto"/>
            <w:vAlign w:val="center"/>
          </w:tcPr>
          <w:p w14:paraId="22474F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Connection</w:t>
            </w:r>
          </w:p>
        </w:tc>
        <w:tc>
          <w:tcPr>
            <w:tcW w:w="5820" w:type="dxa"/>
            <w:gridSpan w:val="5"/>
            <w:shd w:val="clear" w:color="auto" w:fill="auto"/>
            <w:vAlign w:val="center"/>
          </w:tcPr>
          <w:p w14:paraId="28851C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Local/remote connection</w:t>
            </w:r>
          </w:p>
        </w:tc>
      </w:tr>
      <w:tr w14:paraId="7EFAB2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30" w:hRule="atLeast"/>
          <w:tblCellSpacing w:w="0" w:type="dxa"/>
        </w:trPr>
        <w:tc>
          <w:tcPr>
            <w:tcW w:w="1845" w:type="dxa"/>
            <w:vMerge w:val="restart"/>
            <w:shd w:val="clear" w:color="auto" w:fill="auto"/>
            <w:vAlign w:val="center"/>
          </w:tcPr>
          <w:p w14:paraId="684E76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Modulation</w:t>
            </w:r>
          </w:p>
        </w:tc>
        <w:tc>
          <w:tcPr>
            <w:tcW w:w="1560" w:type="dxa"/>
            <w:vMerge w:val="restart"/>
            <w:shd w:val="clear" w:color="auto" w:fill="auto"/>
            <w:vAlign w:val="center"/>
          </w:tcPr>
          <w:p w14:paraId="5C2D5F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DVB-C</w:t>
            </w:r>
          </w:p>
        </w:tc>
        <w:tc>
          <w:tcPr>
            <w:tcW w:w="1560" w:type="dxa"/>
            <w:gridSpan w:val="2"/>
            <w:shd w:val="clear" w:color="auto" w:fill="auto"/>
            <w:vAlign w:val="center"/>
          </w:tcPr>
          <w:p w14:paraId="28AE40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4260" w:type="dxa"/>
            <w:gridSpan w:val="3"/>
            <w:shd w:val="clear" w:color="auto" w:fill="auto"/>
            <w:vAlign w:val="center"/>
          </w:tcPr>
          <w:p w14:paraId="70C10D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4*RF DVB-C out (4 carriers combined output)</w:t>
            </w:r>
          </w:p>
        </w:tc>
      </w:tr>
      <w:tr w14:paraId="2FE8A6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60202DA6">
            <w:pPr>
              <w:jc w:val="left"/>
              <w:rPr>
                <w:rFonts w:hint="eastAsia" w:ascii="宋体"/>
                <w:sz w:val="24"/>
                <w:szCs w:val="24"/>
              </w:rPr>
            </w:pPr>
          </w:p>
        </w:tc>
        <w:tc>
          <w:tcPr>
            <w:tcW w:w="1560" w:type="dxa"/>
            <w:vMerge w:val="continue"/>
            <w:shd w:val="clear" w:color="auto" w:fill="auto"/>
            <w:vAlign w:val="center"/>
          </w:tcPr>
          <w:p w14:paraId="173308FC">
            <w:pPr>
              <w:jc w:val="left"/>
              <w:rPr>
                <w:rFonts w:hint="eastAsia" w:ascii="宋体"/>
                <w:sz w:val="24"/>
                <w:szCs w:val="24"/>
              </w:rPr>
            </w:pPr>
          </w:p>
        </w:tc>
        <w:tc>
          <w:tcPr>
            <w:tcW w:w="1560" w:type="dxa"/>
            <w:gridSpan w:val="2"/>
            <w:shd w:val="clear" w:color="auto" w:fill="auto"/>
            <w:vAlign w:val="center"/>
          </w:tcPr>
          <w:p w14:paraId="211A6D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260" w:type="dxa"/>
            <w:gridSpan w:val="3"/>
            <w:shd w:val="clear" w:color="auto" w:fill="auto"/>
            <w:vAlign w:val="center"/>
          </w:tcPr>
          <w:p w14:paraId="1FA228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EN300 429/ITU-T J.83A/B</w:t>
            </w:r>
          </w:p>
        </w:tc>
      </w:tr>
      <w:tr w14:paraId="0D54BD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2D4A6387">
            <w:pPr>
              <w:jc w:val="left"/>
              <w:rPr>
                <w:rFonts w:hint="eastAsia" w:ascii="宋体"/>
                <w:sz w:val="24"/>
                <w:szCs w:val="24"/>
              </w:rPr>
            </w:pPr>
          </w:p>
        </w:tc>
        <w:tc>
          <w:tcPr>
            <w:tcW w:w="1560" w:type="dxa"/>
            <w:vMerge w:val="continue"/>
            <w:shd w:val="clear" w:color="auto" w:fill="auto"/>
            <w:vAlign w:val="center"/>
          </w:tcPr>
          <w:p w14:paraId="7892682D">
            <w:pPr>
              <w:jc w:val="left"/>
              <w:rPr>
                <w:rFonts w:hint="eastAsia" w:ascii="宋体"/>
                <w:sz w:val="24"/>
                <w:szCs w:val="24"/>
              </w:rPr>
            </w:pPr>
          </w:p>
        </w:tc>
        <w:tc>
          <w:tcPr>
            <w:tcW w:w="1560" w:type="dxa"/>
            <w:gridSpan w:val="2"/>
            <w:shd w:val="clear" w:color="auto" w:fill="auto"/>
            <w:vAlign w:val="center"/>
          </w:tcPr>
          <w:p w14:paraId="7776D8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260" w:type="dxa"/>
            <w:gridSpan w:val="3"/>
            <w:shd w:val="clear" w:color="auto" w:fill="auto"/>
            <w:vAlign w:val="center"/>
          </w:tcPr>
          <w:p w14:paraId="2B7C94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≥40db</w:t>
            </w:r>
          </w:p>
        </w:tc>
      </w:tr>
      <w:tr w14:paraId="3F77B9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32B25807">
            <w:pPr>
              <w:jc w:val="left"/>
              <w:rPr>
                <w:rFonts w:hint="eastAsia" w:ascii="宋体"/>
                <w:sz w:val="24"/>
                <w:szCs w:val="24"/>
              </w:rPr>
            </w:pPr>
          </w:p>
        </w:tc>
        <w:tc>
          <w:tcPr>
            <w:tcW w:w="1560" w:type="dxa"/>
            <w:vMerge w:val="continue"/>
            <w:shd w:val="clear" w:color="auto" w:fill="auto"/>
            <w:vAlign w:val="center"/>
          </w:tcPr>
          <w:p w14:paraId="06CB20E6">
            <w:pPr>
              <w:jc w:val="left"/>
              <w:rPr>
                <w:rFonts w:hint="eastAsia" w:ascii="宋体"/>
                <w:sz w:val="24"/>
                <w:szCs w:val="24"/>
              </w:rPr>
            </w:pPr>
          </w:p>
        </w:tc>
        <w:tc>
          <w:tcPr>
            <w:tcW w:w="1560" w:type="dxa"/>
            <w:gridSpan w:val="2"/>
            <w:shd w:val="clear" w:color="auto" w:fill="auto"/>
            <w:vAlign w:val="center"/>
          </w:tcPr>
          <w:p w14:paraId="656676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4260" w:type="dxa"/>
            <w:gridSpan w:val="3"/>
            <w:shd w:val="clear" w:color="auto" w:fill="auto"/>
            <w:vAlign w:val="center"/>
          </w:tcPr>
          <w:p w14:paraId="77E820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3E355E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515CFBF0">
            <w:pPr>
              <w:jc w:val="left"/>
              <w:rPr>
                <w:rFonts w:hint="eastAsia" w:ascii="宋体"/>
                <w:sz w:val="24"/>
                <w:szCs w:val="24"/>
              </w:rPr>
            </w:pPr>
          </w:p>
        </w:tc>
        <w:tc>
          <w:tcPr>
            <w:tcW w:w="1560" w:type="dxa"/>
            <w:vMerge w:val="continue"/>
            <w:shd w:val="clear" w:color="auto" w:fill="auto"/>
            <w:vAlign w:val="center"/>
          </w:tcPr>
          <w:p w14:paraId="0BD6D510">
            <w:pPr>
              <w:jc w:val="left"/>
              <w:rPr>
                <w:rFonts w:hint="eastAsia" w:ascii="宋体"/>
                <w:sz w:val="24"/>
                <w:szCs w:val="24"/>
              </w:rPr>
            </w:pPr>
          </w:p>
        </w:tc>
        <w:tc>
          <w:tcPr>
            <w:tcW w:w="1560" w:type="dxa"/>
            <w:gridSpan w:val="2"/>
            <w:shd w:val="clear" w:color="auto" w:fill="auto"/>
            <w:vAlign w:val="center"/>
          </w:tcPr>
          <w:p w14:paraId="4DDE6B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4260" w:type="dxa"/>
            <w:gridSpan w:val="3"/>
            <w:shd w:val="clear" w:color="auto" w:fill="auto"/>
            <w:vAlign w:val="center"/>
          </w:tcPr>
          <w:p w14:paraId="2EAF1C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-25 ~ -1 dBm, 1dBm step</w:t>
            </w:r>
          </w:p>
        </w:tc>
      </w:tr>
      <w:tr w14:paraId="5D847D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22E458AF">
            <w:pPr>
              <w:jc w:val="left"/>
              <w:rPr>
                <w:rFonts w:hint="eastAsia" w:ascii="宋体"/>
                <w:sz w:val="24"/>
                <w:szCs w:val="24"/>
              </w:rPr>
            </w:pPr>
          </w:p>
        </w:tc>
        <w:tc>
          <w:tcPr>
            <w:tcW w:w="1560" w:type="dxa"/>
            <w:vMerge w:val="continue"/>
            <w:shd w:val="clear" w:color="auto" w:fill="auto"/>
            <w:vAlign w:val="center"/>
          </w:tcPr>
          <w:p w14:paraId="404CF5AC">
            <w:pPr>
              <w:jc w:val="left"/>
              <w:rPr>
                <w:rFonts w:hint="eastAsia" w:ascii="宋体"/>
                <w:sz w:val="24"/>
                <w:szCs w:val="24"/>
              </w:rPr>
            </w:pPr>
          </w:p>
        </w:tc>
        <w:tc>
          <w:tcPr>
            <w:tcW w:w="1560" w:type="dxa"/>
            <w:gridSpan w:val="2"/>
            <w:shd w:val="clear" w:color="auto" w:fill="auto"/>
            <w:vAlign w:val="center"/>
          </w:tcPr>
          <w:p w14:paraId="5E4C29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4260" w:type="dxa"/>
            <w:gridSpan w:val="3"/>
            <w:shd w:val="clear" w:color="auto" w:fill="auto"/>
            <w:vAlign w:val="center"/>
          </w:tcPr>
          <w:p w14:paraId="3CD8E64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5.0Msps~7.0Msps, 1ksps stepping</w:t>
            </w:r>
          </w:p>
        </w:tc>
      </w:tr>
      <w:tr w14:paraId="4DF486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756BFD8A">
            <w:pPr>
              <w:jc w:val="left"/>
              <w:rPr>
                <w:rFonts w:hint="eastAsia" w:ascii="宋体"/>
                <w:sz w:val="24"/>
                <w:szCs w:val="24"/>
              </w:rPr>
            </w:pPr>
          </w:p>
        </w:tc>
        <w:tc>
          <w:tcPr>
            <w:tcW w:w="1560" w:type="dxa"/>
            <w:vMerge w:val="continue"/>
            <w:shd w:val="clear" w:color="auto" w:fill="auto"/>
            <w:vAlign w:val="center"/>
          </w:tcPr>
          <w:p w14:paraId="0DFC491A">
            <w:pPr>
              <w:jc w:val="left"/>
              <w:rPr>
                <w:rFonts w:hint="eastAsia" w:ascii="宋体"/>
                <w:sz w:val="24"/>
                <w:szCs w:val="24"/>
              </w:rPr>
            </w:pPr>
          </w:p>
        </w:tc>
        <w:tc>
          <w:tcPr>
            <w:tcW w:w="1560" w:type="dxa"/>
            <w:gridSpan w:val="2"/>
            <w:shd w:val="clear" w:color="auto" w:fill="auto"/>
            <w:vAlign w:val="center"/>
          </w:tcPr>
          <w:p w14:paraId="63B4CF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260" w:type="dxa"/>
            <w:gridSpan w:val="3"/>
            <w:shd w:val="clear" w:color="auto" w:fill="auto"/>
            <w:vAlign w:val="center"/>
          </w:tcPr>
          <w:p w14:paraId="411D90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16/32/64/128/256QAM</w:t>
            </w:r>
          </w:p>
        </w:tc>
      </w:tr>
      <w:tr w14:paraId="66CAE9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845" w:type="dxa"/>
            <w:vMerge w:val="continue"/>
            <w:shd w:val="clear" w:color="auto" w:fill="auto"/>
            <w:vAlign w:val="center"/>
          </w:tcPr>
          <w:p w14:paraId="3DA74B67">
            <w:pPr>
              <w:jc w:val="left"/>
              <w:rPr>
                <w:rFonts w:hint="eastAsia" w:ascii="宋体"/>
                <w:sz w:val="24"/>
                <w:szCs w:val="24"/>
              </w:rPr>
            </w:pPr>
          </w:p>
        </w:tc>
        <w:tc>
          <w:tcPr>
            <w:tcW w:w="1560" w:type="dxa"/>
            <w:vMerge w:val="continue"/>
            <w:shd w:val="clear" w:color="auto" w:fill="auto"/>
            <w:vAlign w:val="center"/>
          </w:tcPr>
          <w:p w14:paraId="52B322E9">
            <w:pPr>
              <w:jc w:val="left"/>
              <w:rPr>
                <w:rFonts w:hint="eastAsia" w:ascii="宋体"/>
                <w:sz w:val="24"/>
                <w:szCs w:val="24"/>
              </w:rPr>
            </w:pPr>
          </w:p>
        </w:tc>
        <w:tc>
          <w:tcPr>
            <w:tcW w:w="1560" w:type="dxa"/>
            <w:gridSpan w:val="2"/>
            <w:vMerge w:val="restart"/>
            <w:shd w:val="clear" w:color="auto" w:fill="auto"/>
            <w:vAlign w:val="center"/>
          </w:tcPr>
          <w:p w14:paraId="0D2FB7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2265" w:type="dxa"/>
            <w:gridSpan w:val="2"/>
            <w:shd w:val="clear" w:color="auto" w:fill="auto"/>
            <w:vAlign w:val="center"/>
          </w:tcPr>
          <w:p w14:paraId="64D9F4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J.83A</w:t>
            </w:r>
          </w:p>
        </w:tc>
        <w:tc>
          <w:tcPr>
            <w:tcW w:w="1980" w:type="dxa"/>
            <w:shd w:val="clear" w:color="auto" w:fill="auto"/>
            <w:vAlign w:val="center"/>
          </w:tcPr>
          <w:p w14:paraId="409A3B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J.83B</w:t>
            </w:r>
          </w:p>
        </w:tc>
      </w:tr>
      <w:tr w14:paraId="29A785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845" w:type="dxa"/>
            <w:vMerge w:val="continue"/>
            <w:shd w:val="clear" w:color="auto" w:fill="auto"/>
            <w:vAlign w:val="center"/>
          </w:tcPr>
          <w:p w14:paraId="3A93EBFD">
            <w:pPr>
              <w:jc w:val="left"/>
              <w:rPr>
                <w:rFonts w:hint="eastAsia" w:ascii="宋体"/>
                <w:sz w:val="24"/>
                <w:szCs w:val="24"/>
              </w:rPr>
            </w:pPr>
          </w:p>
        </w:tc>
        <w:tc>
          <w:tcPr>
            <w:tcW w:w="1560" w:type="dxa"/>
            <w:vMerge w:val="continue"/>
            <w:shd w:val="clear" w:color="auto" w:fill="auto"/>
            <w:vAlign w:val="center"/>
          </w:tcPr>
          <w:p w14:paraId="6522D224">
            <w:pPr>
              <w:jc w:val="left"/>
              <w:rPr>
                <w:rFonts w:hint="eastAsia" w:ascii="宋体"/>
                <w:sz w:val="24"/>
                <w:szCs w:val="24"/>
              </w:rPr>
            </w:pPr>
          </w:p>
        </w:tc>
        <w:tc>
          <w:tcPr>
            <w:tcW w:w="1560" w:type="dxa"/>
            <w:gridSpan w:val="2"/>
            <w:vMerge w:val="continue"/>
            <w:shd w:val="clear" w:color="auto" w:fill="auto"/>
            <w:vAlign w:val="center"/>
          </w:tcPr>
          <w:p w14:paraId="3D57A627">
            <w:pPr>
              <w:jc w:val="left"/>
              <w:rPr>
                <w:rFonts w:hint="eastAsia" w:ascii="宋体"/>
                <w:sz w:val="24"/>
                <w:szCs w:val="24"/>
              </w:rPr>
            </w:pPr>
          </w:p>
        </w:tc>
        <w:tc>
          <w:tcPr>
            <w:tcW w:w="2265" w:type="dxa"/>
            <w:gridSpan w:val="2"/>
            <w:shd w:val="clear" w:color="auto" w:fill="auto"/>
            <w:vAlign w:val="center"/>
          </w:tcPr>
          <w:p w14:paraId="1F9AE9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16/32/64/128/256QAM</w:t>
            </w:r>
          </w:p>
        </w:tc>
        <w:tc>
          <w:tcPr>
            <w:tcW w:w="1980" w:type="dxa"/>
            <w:shd w:val="clear" w:color="auto" w:fill="auto"/>
            <w:vAlign w:val="center"/>
          </w:tcPr>
          <w:p w14:paraId="276B2F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64/256 QAM</w:t>
            </w:r>
          </w:p>
        </w:tc>
      </w:tr>
      <w:tr w14:paraId="7B533A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845" w:type="dxa"/>
            <w:vMerge w:val="continue"/>
            <w:shd w:val="clear" w:color="auto" w:fill="auto"/>
            <w:vAlign w:val="center"/>
          </w:tcPr>
          <w:p w14:paraId="1F7321D2">
            <w:pPr>
              <w:jc w:val="left"/>
              <w:rPr>
                <w:rFonts w:hint="eastAsia" w:ascii="宋体"/>
                <w:sz w:val="24"/>
                <w:szCs w:val="24"/>
              </w:rPr>
            </w:pPr>
          </w:p>
        </w:tc>
        <w:tc>
          <w:tcPr>
            <w:tcW w:w="1560" w:type="dxa"/>
            <w:vMerge w:val="continue"/>
            <w:shd w:val="clear" w:color="auto" w:fill="auto"/>
            <w:vAlign w:val="center"/>
          </w:tcPr>
          <w:p w14:paraId="0DC61FE2">
            <w:pPr>
              <w:jc w:val="left"/>
              <w:rPr>
                <w:rFonts w:hint="eastAsia" w:ascii="宋体"/>
                <w:sz w:val="24"/>
                <w:szCs w:val="24"/>
              </w:rPr>
            </w:pPr>
          </w:p>
        </w:tc>
        <w:tc>
          <w:tcPr>
            <w:tcW w:w="1560" w:type="dxa"/>
            <w:gridSpan w:val="2"/>
            <w:shd w:val="clear" w:color="auto" w:fill="auto"/>
            <w:vAlign w:val="center"/>
          </w:tcPr>
          <w:p w14:paraId="182A68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6" w:right="0"/>
              <w:jc w:val="left"/>
            </w:pPr>
            <w:r>
              <w:t>Bandwidth</w:t>
            </w:r>
          </w:p>
        </w:tc>
        <w:tc>
          <w:tcPr>
            <w:tcW w:w="2265" w:type="dxa"/>
            <w:gridSpan w:val="2"/>
            <w:shd w:val="clear" w:color="auto" w:fill="auto"/>
            <w:vAlign w:val="center"/>
          </w:tcPr>
          <w:p w14:paraId="53001C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8M</w:t>
            </w:r>
          </w:p>
        </w:tc>
        <w:tc>
          <w:tcPr>
            <w:tcW w:w="1980" w:type="dxa"/>
            <w:shd w:val="clear" w:color="auto" w:fill="auto"/>
            <w:vAlign w:val="center"/>
          </w:tcPr>
          <w:p w14:paraId="1A9B6E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r>
      <w:tr w14:paraId="5D9355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845" w:type="dxa"/>
            <w:vMerge w:val="continue"/>
            <w:shd w:val="clear" w:color="auto" w:fill="auto"/>
            <w:vAlign w:val="center"/>
          </w:tcPr>
          <w:p w14:paraId="0512CEFB">
            <w:pPr>
              <w:jc w:val="left"/>
              <w:rPr>
                <w:rFonts w:hint="eastAsia" w:ascii="宋体"/>
                <w:sz w:val="24"/>
                <w:szCs w:val="24"/>
              </w:rPr>
            </w:pPr>
          </w:p>
        </w:tc>
        <w:tc>
          <w:tcPr>
            <w:tcW w:w="1560" w:type="dxa"/>
            <w:vMerge w:val="restart"/>
            <w:shd w:val="clear" w:color="auto" w:fill="auto"/>
            <w:vAlign w:val="center"/>
          </w:tcPr>
          <w:p w14:paraId="436508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DVB-T</w:t>
            </w:r>
          </w:p>
        </w:tc>
        <w:tc>
          <w:tcPr>
            <w:tcW w:w="1560" w:type="dxa"/>
            <w:gridSpan w:val="2"/>
            <w:shd w:val="clear" w:color="auto" w:fill="auto"/>
            <w:vAlign w:val="center"/>
          </w:tcPr>
          <w:p w14:paraId="3460B6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6" w:right="0"/>
              <w:jc w:val="left"/>
            </w:pPr>
            <w:r>
              <w:t>RF out</w:t>
            </w:r>
          </w:p>
        </w:tc>
        <w:tc>
          <w:tcPr>
            <w:tcW w:w="4260" w:type="dxa"/>
            <w:gridSpan w:val="3"/>
            <w:shd w:val="clear" w:color="auto" w:fill="auto"/>
            <w:vAlign w:val="center"/>
          </w:tcPr>
          <w:p w14:paraId="0AFA19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4*RF DVB-T out (4 carriers combined output)</w:t>
            </w:r>
          </w:p>
        </w:tc>
      </w:tr>
      <w:tr w14:paraId="6C542F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845" w:type="dxa"/>
            <w:vMerge w:val="continue"/>
            <w:shd w:val="clear" w:color="auto" w:fill="auto"/>
            <w:vAlign w:val="center"/>
          </w:tcPr>
          <w:p w14:paraId="22000892">
            <w:pPr>
              <w:jc w:val="left"/>
              <w:rPr>
                <w:rFonts w:hint="eastAsia" w:ascii="宋体"/>
                <w:sz w:val="24"/>
                <w:szCs w:val="24"/>
              </w:rPr>
            </w:pPr>
          </w:p>
        </w:tc>
        <w:tc>
          <w:tcPr>
            <w:tcW w:w="1560" w:type="dxa"/>
            <w:vMerge w:val="continue"/>
            <w:shd w:val="clear" w:color="auto" w:fill="auto"/>
            <w:vAlign w:val="center"/>
          </w:tcPr>
          <w:p w14:paraId="4F803763">
            <w:pPr>
              <w:jc w:val="left"/>
              <w:rPr>
                <w:rFonts w:hint="eastAsia" w:ascii="宋体"/>
                <w:sz w:val="24"/>
                <w:szCs w:val="24"/>
              </w:rPr>
            </w:pPr>
          </w:p>
        </w:tc>
        <w:tc>
          <w:tcPr>
            <w:tcW w:w="1560" w:type="dxa"/>
            <w:gridSpan w:val="2"/>
            <w:shd w:val="clear" w:color="auto" w:fill="auto"/>
            <w:vAlign w:val="center"/>
          </w:tcPr>
          <w:p w14:paraId="107A44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260" w:type="dxa"/>
            <w:gridSpan w:val="3"/>
            <w:shd w:val="clear" w:color="auto" w:fill="auto"/>
            <w:vAlign w:val="center"/>
          </w:tcPr>
          <w:p w14:paraId="7E2F54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EN300744</w:t>
            </w:r>
          </w:p>
        </w:tc>
      </w:tr>
      <w:tr w14:paraId="5B7579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845" w:type="dxa"/>
            <w:vMerge w:val="continue"/>
            <w:shd w:val="clear" w:color="auto" w:fill="auto"/>
            <w:vAlign w:val="center"/>
          </w:tcPr>
          <w:p w14:paraId="7B78D37E">
            <w:pPr>
              <w:jc w:val="left"/>
              <w:rPr>
                <w:rFonts w:hint="eastAsia" w:ascii="宋体"/>
                <w:sz w:val="24"/>
                <w:szCs w:val="24"/>
              </w:rPr>
            </w:pPr>
          </w:p>
        </w:tc>
        <w:tc>
          <w:tcPr>
            <w:tcW w:w="1560" w:type="dxa"/>
            <w:vMerge w:val="continue"/>
            <w:shd w:val="clear" w:color="auto" w:fill="auto"/>
            <w:vAlign w:val="center"/>
          </w:tcPr>
          <w:p w14:paraId="53907176">
            <w:pPr>
              <w:jc w:val="left"/>
              <w:rPr>
                <w:rFonts w:hint="eastAsia" w:ascii="宋体"/>
                <w:sz w:val="24"/>
                <w:szCs w:val="24"/>
              </w:rPr>
            </w:pPr>
          </w:p>
        </w:tc>
        <w:tc>
          <w:tcPr>
            <w:tcW w:w="1560" w:type="dxa"/>
            <w:gridSpan w:val="2"/>
            <w:shd w:val="clear" w:color="auto" w:fill="auto"/>
            <w:vAlign w:val="center"/>
          </w:tcPr>
          <w:p w14:paraId="63E925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FFT mode</w:t>
            </w:r>
          </w:p>
        </w:tc>
        <w:tc>
          <w:tcPr>
            <w:tcW w:w="4260" w:type="dxa"/>
            <w:gridSpan w:val="3"/>
            <w:shd w:val="clear" w:color="auto" w:fill="auto"/>
            <w:vAlign w:val="center"/>
          </w:tcPr>
          <w:p w14:paraId="5C6313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2K,</w:t>
            </w:r>
          </w:p>
        </w:tc>
      </w:tr>
      <w:tr w14:paraId="0CF5C9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845" w:type="dxa"/>
            <w:vMerge w:val="continue"/>
            <w:shd w:val="clear" w:color="auto" w:fill="auto"/>
            <w:vAlign w:val="center"/>
          </w:tcPr>
          <w:p w14:paraId="1EA83E7F">
            <w:pPr>
              <w:jc w:val="left"/>
              <w:rPr>
                <w:rFonts w:hint="eastAsia" w:ascii="宋体"/>
                <w:sz w:val="24"/>
                <w:szCs w:val="24"/>
              </w:rPr>
            </w:pPr>
          </w:p>
        </w:tc>
        <w:tc>
          <w:tcPr>
            <w:tcW w:w="1560" w:type="dxa"/>
            <w:vMerge w:val="continue"/>
            <w:shd w:val="clear" w:color="auto" w:fill="auto"/>
            <w:vAlign w:val="center"/>
          </w:tcPr>
          <w:p w14:paraId="6D224840">
            <w:pPr>
              <w:jc w:val="left"/>
              <w:rPr>
                <w:rFonts w:hint="eastAsia" w:ascii="宋体"/>
                <w:sz w:val="24"/>
                <w:szCs w:val="24"/>
              </w:rPr>
            </w:pPr>
          </w:p>
        </w:tc>
        <w:tc>
          <w:tcPr>
            <w:tcW w:w="1560" w:type="dxa"/>
            <w:gridSpan w:val="2"/>
            <w:shd w:val="clear" w:color="auto" w:fill="auto"/>
            <w:vAlign w:val="center"/>
          </w:tcPr>
          <w:p w14:paraId="1677DB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4260" w:type="dxa"/>
            <w:gridSpan w:val="3"/>
            <w:shd w:val="clear" w:color="auto" w:fill="auto"/>
            <w:vAlign w:val="center"/>
          </w:tcPr>
          <w:p w14:paraId="17F4B9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 7M, 8M</w:t>
            </w:r>
          </w:p>
        </w:tc>
      </w:tr>
      <w:tr w14:paraId="7BDD0B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845" w:type="dxa"/>
            <w:vMerge w:val="continue"/>
            <w:shd w:val="clear" w:color="auto" w:fill="auto"/>
            <w:vAlign w:val="center"/>
          </w:tcPr>
          <w:p w14:paraId="75CD81C8">
            <w:pPr>
              <w:jc w:val="left"/>
              <w:rPr>
                <w:rFonts w:hint="eastAsia" w:ascii="宋体"/>
                <w:sz w:val="24"/>
                <w:szCs w:val="24"/>
              </w:rPr>
            </w:pPr>
          </w:p>
        </w:tc>
        <w:tc>
          <w:tcPr>
            <w:tcW w:w="1560" w:type="dxa"/>
            <w:vMerge w:val="continue"/>
            <w:shd w:val="clear" w:color="auto" w:fill="auto"/>
            <w:vAlign w:val="center"/>
          </w:tcPr>
          <w:p w14:paraId="07D25165">
            <w:pPr>
              <w:jc w:val="left"/>
              <w:rPr>
                <w:rFonts w:hint="eastAsia" w:ascii="宋体"/>
                <w:sz w:val="24"/>
                <w:szCs w:val="24"/>
              </w:rPr>
            </w:pPr>
          </w:p>
        </w:tc>
        <w:tc>
          <w:tcPr>
            <w:tcW w:w="1560" w:type="dxa"/>
            <w:gridSpan w:val="2"/>
            <w:shd w:val="clear" w:color="auto" w:fill="auto"/>
            <w:vAlign w:val="center"/>
          </w:tcPr>
          <w:p w14:paraId="58EBAB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260" w:type="dxa"/>
            <w:gridSpan w:val="3"/>
            <w:shd w:val="clear" w:color="auto" w:fill="auto"/>
            <w:vAlign w:val="center"/>
          </w:tcPr>
          <w:p w14:paraId="161D8D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16QAM, 64QAM</w:t>
            </w:r>
          </w:p>
        </w:tc>
      </w:tr>
      <w:tr w14:paraId="6B8A29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845" w:type="dxa"/>
            <w:vMerge w:val="continue"/>
            <w:shd w:val="clear" w:color="auto" w:fill="auto"/>
            <w:vAlign w:val="center"/>
          </w:tcPr>
          <w:p w14:paraId="72DBEA89">
            <w:pPr>
              <w:jc w:val="left"/>
              <w:rPr>
                <w:rFonts w:hint="eastAsia" w:ascii="宋体"/>
                <w:sz w:val="24"/>
                <w:szCs w:val="24"/>
              </w:rPr>
            </w:pPr>
          </w:p>
        </w:tc>
        <w:tc>
          <w:tcPr>
            <w:tcW w:w="1560" w:type="dxa"/>
            <w:vMerge w:val="continue"/>
            <w:shd w:val="clear" w:color="auto" w:fill="auto"/>
            <w:vAlign w:val="center"/>
          </w:tcPr>
          <w:p w14:paraId="666628AD">
            <w:pPr>
              <w:jc w:val="left"/>
              <w:rPr>
                <w:rFonts w:hint="eastAsia" w:ascii="宋体"/>
                <w:sz w:val="24"/>
                <w:szCs w:val="24"/>
              </w:rPr>
            </w:pPr>
          </w:p>
        </w:tc>
        <w:tc>
          <w:tcPr>
            <w:tcW w:w="1560" w:type="dxa"/>
            <w:gridSpan w:val="2"/>
            <w:shd w:val="clear" w:color="auto" w:fill="auto"/>
            <w:vAlign w:val="center"/>
          </w:tcPr>
          <w:p w14:paraId="339DE9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w:t>
            </w:r>
          </w:p>
        </w:tc>
        <w:tc>
          <w:tcPr>
            <w:tcW w:w="4260" w:type="dxa"/>
            <w:gridSpan w:val="3"/>
            <w:shd w:val="clear" w:color="auto" w:fill="auto"/>
            <w:vAlign w:val="center"/>
          </w:tcPr>
          <w:p w14:paraId="5EF63D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1/4, 1/8, 1/16, 1/32</w:t>
            </w:r>
          </w:p>
        </w:tc>
      </w:tr>
      <w:tr w14:paraId="647CFD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845" w:type="dxa"/>
            <w:vMerge w:val="continue"/>
            <w:shd w:val="clear" w:color="auto" w:fill="auto"/>
            <w:vAlign w:val="center"/>
          </w:tcPr>
          <w:p w14:paraId="5D622AEB">
            <w:pPr>
              <w:jc w:val="left"/>
              <w:rPr>
                <w:rFonts w:hint="eastAsia" w:ascii="宋体"/>
                <w:sz w:val="24"/>
                <w:szCs w:val="24"/>
              </w:rPr>
            </w:pPr>
          </w:p>
        </w:tc>
        <w:tc>
          <w:tcPr>
            <w:tcW w:w="1560" w:type="dxa"/>
            <w:vMerge w:val="continue"/>
            <w:shd w:val="clear" w:color="auto" w:fill="auto"/>
            <w:vAlign w:val="center"/>
          </w:tcPr>
          <w:p w14:paraId="4048AAE3">
            <w:pPr>
              <w:jc w:val="left"/>
              <w:rPr>
                <w:rFonts w:hint="eastAsia" w:ascii="宋体"/>
                <w:sz w:val="24"/>
                <w:szCs w:val="24"/>
              </w:rPr>
            </w:pPr>
          </w:p>
        </w:tc>
        <w:tc>
          <w:tcPr>
            <w:tcW w:w="1560" w:type="dxa"/>
            <w:gridSpan w:val="2"/>
            <w:shd w:val="clear" w:color="auto" w:fill="auto"/>
            <w:vAlign w:val="center"/>
          </w:tcPr>
          <w:p w14:paraId="6CA62F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260" w:type="dxa"/>
            <w:gridSpan w:val="3"/>
            <w:shd w:val="clear" w:color="auto" w:fill="auto"/>
            <w:vAlign w:val="center"/>
          </w:tcPr>
          <w:p w14:paraId="584A1E7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7C8137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845" w:type="dxa"/>
            <w:vMerge w:val="continue"/>
            <w:shd w:val="clear" w:color="auto" w:fill="auto"/>
            <w:vAlign w:val="center"/>
          </w:tcPr>
          <w:p w14:paraId="16F7F4C9">
            <w:pPr>
              <w:jc w:val="left"/>
              <w:rPr>
                <w:rFonts w:hint="eastAsia" w:ascii="宋体"/>
                <w:sz w:val="24"/>
                <w:szCs w:val="24"/>
              </w:rPr>
            </w:pPr>
          </w:p>
        </w:tc>
        <w:tc>
          <w:tcPr>
            <w:tcW w:w="1560" w:type="dxa"/>
            <w:vMerge w:val="continue"/>
            <w:shd w:val="clear" w:color="auto" w:fill="auto"/>
            <w:vAlign w:val="center"/>
          </w:tcPr>
          <w:p w14:paraId="3C6E94CA">
            <w:pPr>
              <w:jc w:val="left"/>
              <w:rPr>
                <w:rFonts w:hint="eastAsia" w:ascii="宋体"/>
                <w:sz w:val="24"/>
                <w:szCs w:val="24"/>
              </w:rPr>
            </w:pPr>
          </w:p>
        </w:tc>
        <w:tc>
          <w:tcPr>
            <w:tcW w:w="1560" w:type="dxa"/>
            <w:gridSpan w:val="2"/>
            <w:shd w:val="clear" w:color="auto" w:fill="auto"/>
            <w:vAlign w:val="center"/>
          </w:tcPr>
          <w:p w14:paraId="5EF017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260" w:type="dxa"/>
            <w:gridSpan w:val="3"/>
            <w:shd w:val="clear" w:color="auto" w:fill="auto"/>
            <w:vAlign w:val="center"/>
          </w:tcPr>
          <w:p w14:paraId="324ACC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 dB</w:t>
            </w:r>
          </w:p>
        </w:tc>
      </w:tr>
      <w:tr w14:paraId="0043FB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7235502F">
            <w:pPr>
              <w:jc w:val="left"/>
              <w:rPr>
                <w:rFonts w:hint="eastAsia" w:ascii="宋体"/>
                <w:sz w:val="24"/>
                <w:szCs w:val="24"/>
              </w:rPr>
            </w:pPr>
          </w:p>
        </w:tc>
        <w:tc>
          <w:tcPr>
            <w:tcW w:w="1560" w:type="dxa"/>
            <w:vMerge w:val="continue"/>
            <w:shd w:val="clear" w:color="auto" w:fill="auto"/>
            <w:vAlign w:val="center"/>
          </w:tcPr>
          <w:p w14:paraId="4A315D7B">
            <w:pPr>
              <w:jc w:val="left"/>
              <w:rPr>
                <w:rFonts w:hint="eastAsia" w:ascii="宋体"/>
                <w:sz w:val="24"/>
                <w:szCs w:val="24"/>
              </w:rPr>
            </w:pPr>
          </w:p>
        </w:tc>
        <w:tc>
          <w:tcPr>
            <w:tcW w:w="1560" w:type="dxa"/>
            <w:gridSpan w:val="2"/>
            <w:shd w:val="clear" w:color="auto" w:fill="auto"/>
            <w:vAlign w:val="center"/>
          </w:tcPr>
          <w:p w14:paraId="6504C8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4260" w:type="dxa"/>
            <w:gridSpan w:val="3"/>
            <w:shd w:val="clear" w:color="auto" w:fill="auto"/>
            <w:vAlign w:val="center"/>
          </w:tcPr>
          <w:p w14:paraId="084CFA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5FBBF2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845" w:type="dxa"/>
            <w:vMerge w:val="continue"/>
            <w:shd w:val="clear" w:color="auto" w:fill="auto"/>
            <w:vAlign w:val="center"/>
          </w:tcPr>
          <w:p w14:paraId="3581B075">
            <w:pPr>
              <w:jc w:val="left"/>
              <w:rPr>
                <w:rFonts w:hint="eastAsia" w:ascii="宋体"/>
                <w:sz w:val="24"/>
                <w:szCs w:val="24"/>
              </w:rPr>
            </w:pPr>
          </w:p>
        </w:tc>
        <w:tc>
          <w:tcPr>
            <w:tcW w:w="1560" w:type="dxa"/>
            <w:vMerge w:val="continue"/>
            <w:shd w:val="clear" w:color="auto" w:fill="auto"/>
            <w:vAlign w:val="center"/>
          </w:tcPr>
          <w:p w14:paraId="2D4C49CB">
            <w:pPr>
              <w:jc w:val="left"/>
              <w:rPr>
                <w:rFonts w:hint="eastAsia" w:ascii="宋体"/>
                <w:sz w:val="24"/>
                <w:szCs w:val="24"/>
              </w:rPr>
            </w:pPr>
          </w:p>
        </w:tc>
        <w:tc>
          <w:tcPr>
            <w:tcW w:w="1560" w:type="dxa"/>
            <w:gridSpan w:val="2"/>
            <w:shd w:val="clear" w:color="auto" w:fill="auto"/>
            <w:vAlign w:val="center"/>
          </w:tcPr>
          <w:p w14:paraId="495CA4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4260" w:type="dxa"/>
            <w:gridSpan w:val="3"/>
            <w:shd w:val="clear" w:color="auto" w:fill="auto"/>
            <w:vAlign w:val="center"/>
          </w:tcPr>
          <w:p w14:paraId="3486E9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-28~ -3 dBm, 1 dBm step</w:t>
            </w:r>
          </w:p>
        </w:tc>
      </w:tr>
      <w:tr w14:paraId="797D33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26" w:hRule="atLeast"/>
          <w:tblCellSpacing w:w="0" w:type="dxa"/>
        </w:trPr>
        <w:tc>
          <w:tcPr>
            <w:tcW w:w="1845" w:type="dxa"/>
            <w:vMerge w:val="restart"/>
            <w:shd w:val="clear" w:color="auto" w:fill="auto"/>
            <w:vAlign w:val="center"/>
          </w:tcPr>
          <w:p w14:paraId="30E91E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Stream output</w:t>
            </w:r>
          </w:p>
        </w:tc>
        <w:tc>
          <w:tcPr>
            <w:tcW w:w="7365" w:type="dxa"/>
            <w:gridSpan w:val="6"/>
            <w:shd w:val="clear" w:color="auto" w:fill="auto"/>
            <w:vAlign w:val="center"/>
          </w:tcPr>
          <w:p w14:paraId="3C7278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(F type interface)</w:t>
            </w:r>
          </w:p>
        </w:tc>
      </w:tr>
      <w:tr w14:paraId="276C13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11" w:hRule="atLeast"/>
          <w:tblCellSpacing w:w="0" w:type="dxa"/>
        </w:trPr>
        <w:tc>
          <w:tcPr>
            <w:tcW w:w="1845" w:type="dxa"/>
            <w:vMerge w:val="continue"/>
            <w:shd w:val="clear" w:color="auto" w:fill="auto"/>
            <w:vAlign w:val="center"/>
          </w:tcPr>
          <w:p w14:paraId="00C5CD07">
            <w:pPr>
              <w:jc w:val="left"/>
              <w:rPr>
                <w:rFonts w:hint="eastAsia" w:ascii="宋体"/>
                <w:sz w:val="24"/>
                <w:szCs w:val="24"/>
              </w:rPr>
            </w:pPr>
          </w:p>
        </w:tc>
        <w:tc>
          <w:tcPr>
            <w:tcW w:w="7365" w:type="dxa"/>
            <w:gridSpan w:val="6"/>
            <w:shd w:val="clear" w:color="auto" w:fill="auto"/>
            <w:vAlign w:val="center"/>
          </w:tcPr>
          <w:p w14:paraId="22A8DB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 IP MPTS output over UDP/RTP, 1*1000M Base-T Ethernet interface</w:t>
            </w:r>
          </w:p>
        </w:tc>
      </w:tr>
      <w:tr w14:paraId="4E0CF3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845" w:type="dxa"/>
            <w:vMerge w:val="restart"/>
            <w:shd w:val="clear" w:color="auto" w:fill="auto"/>
            <w:vAlign w:val="center"/>
          </w:tcPr>
          <w:p w14:paraId="2CF2E0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 function</w:t>
            </w:r>
          </w:p>
        </w:tc>
        <w:tc>
          <w:tcPr>
            <w:tcW w:w="7365" w:type="dxa"/>
            <w:gridSpan w:val="6"/>
            <w:shd w:val="clear" w:color="auto" w:fill="auto"/>
            <w:vAlign w:val="center"/>
          </w:tcPr>
          <w:p w14:paraId="2D1531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Network management (WEB)</w:t>
            </w:r>
          </w:p>
        </w:tc>
      </w:tr>
      <w:tr w14:paraId="65023C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1845" w:type="dxa"/>
            <w:vMerge w:val="continue"/>
            <w:shd w:val="clear" w:color="auto" w:fill="auto"/>
            <w:vAlign w:val="center"/>
          </w:tcPr>
          <w:p w14:paraId="22E9525A">
            <w:pPr>
              <w:jc w:val="left"/>
              <w:rPr>
                <w:rFonts w:hint="eastAsia" w:ascii="宋体"/>
                <w:sz w:val="24"/>
                <w:szCs w:val="24"/>
              </w:rPr>
            </w:pPr>
          </w:p>
        </w:tc>
        <w:tc>
          <w:tcPr>
            <w:tcW w:w="7365" w:type="dxa"/>
            <w:gridSpan w:val="6"/>
            <w:shd w:val="clear" w:color="auto" w:fill="auto"/>
            <w:vAlign w:val="center"/>
          </w:tcPr>
          <w:p w14:paraId="7ED158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English language</w:t>
            </w:r>
          </w:p>
        </w:tc>
      </w:tr>
      <w:tr w14:paraId="0E901F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36CECF13">
            <w:pPr>
              <w:jc w:val="left"/>
              <w:rPr>
                <w:rFonts w:hint="eastAsia" w:ascii="宋体"/>
                <w:sz w:val="24"/>
                <w:szCs w:val="24"/>
              </w:rPr>
            </w:pPr>
          </w:p>
        </w:tc>
        <w:tc>
          <w:tcPr>
            <w:tcW w:w="7365" w:type="dxa"/>
            <w:gridSpan w:val="6"/>
            <w:shd w:val="clear" w:color="auto" w:fill="auto"/>
            <w:vAlign w:val="center"/>
          </w:tcPr>
          <w:p w14:paraId="477193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3933BD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tblCellSpacing w:w="0" w:type="dxa"/>
        </w:trPr>
        <w:tc>
          <w:tcPr>
            <w:tcW w:w="1845" w:type="dxa"/>
            <w:vMerge w:val="restart"/>
            <w:shd w:val="clear" w:color="auto" w:fill="auto"/>
            <w:vAlign w:val="center"/>
          </w:tcPr>
          <w:p w14:paraId="7B0278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Miscellaneous</w:t>
            </w:r>
          </w:p>
        </w:tc>
        <w:tc>
          <w:tcPr>
            <w:tcW w:w="2265" w:type="dxa"/>
            <w:gridSpan w:val="2"/>
            <w:shd w:val="clear" w:color="auto" w:fill="auto"/>
            <w:vAlign w:val="center"/>
          </w:tcPr>
          <w:p w14:paraId="3184BF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 (W×L×H)</w:t>
            </w:r>
          </w:p>
        </w:tc>
        <w:tc>
          <w:tcPr>
            <w:tcW w:w="5100" w:type="dxa"/>
            <w:gridSpan w:val="4"/>
            <w:shd w:val="clear" w:color="auto" w:fill="auto"/>
            <w:vAlign w:val="center"/>
          </w:tcPr>
          <w:p w14:paraId="684B4C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482mm×410mm×44mm</w:t>
            </w:r>
          </w:p>
        </w:tc>
      </w:tr>
      <w:tr w14:paraId="1F7B08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1AB293C9">
            <w:pPr>
              <w:jc w:val="left"/>
              <w:rPr>
                <w:rFonts w:hint="eastAsia" w:ascii="宋体"/>
                <w:sz w:val="24"/>
                <w:szCs w:val="24"/>
              </w:rPr>
            </w:pPr>
          </w:p>
        </w:tc>
        <w:tc>
          <w:tcPr>
            <w:tcW w:w="2265" w:type="dxa"/>
            <w:gridSpan w:val="2"/>
            <w:shd w:val="clear" w:color="auto" w:fill="auto"/>
            <w:vAlign w:val="center"/>
          </w:tcPr>
          <w:p w14:paraId="1596EF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Environment</w:t>
            </w:r>
          </w:p>
        </w:tc>
        <w:tc>
          <w:tcPr>
            <w:tcW w:w="5100" w:type="dxa"/>
            <w:gridSpan w:val="4"/>
            <w:shd w:val="clear" w:color="auto" w:fill="auto"/>
            <w:vAlign w:val="center"/>
          </w:tcPr>
          <w:p w14:paraId="40EC69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0~45℃(work)；-20~80℃（Storage）</w:t>
            </w:r>
          </w:p>
        </w:tc>
      </w:tr>
      <w:tr w14:paraId="11302F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60E7AEE5">
            <w:pPr>
              <w:jc w:val="left"/>
              <w:rPr>
                <w:rFonts w:hint="eastAsia" w:ascii="宋体"/>
                <w:sz w:val="24"/>
                <w:szCs w:val="24"/>
              </w:rPr>
            </w:pPr>
          </w:p>
        </w:tc>
        <w:tc>
          <w:tcPr>
            <w:tcW w:w="2265" w:type="dxa"/>
            <w:gridSpan w:val="2"/>
            <w:shd w:val="clear" w:color="auto" w:fill="auto"/>
            <w:vAlign w:val="center"/>
          </w:tcPr>
          <w:p w14:paraId="63EE82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requirements  </w:t>
            </w:r>
          </w:p>
        </w:tc>
        <w:tc>
          <w:tcPr>
            <w:tcW w:w="5100" w:type="dxa"/>
            <w:gridSpan w:val="4"/>
            <w:shd w:val="clear" w:color="auto" w:fill="auto"/>
            <w:vAlign w:val="center"/>
          </w:tcPr>
          <w:p w14:paraId="453C3E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 10%, 50/60Hz, AC 220 ± 10%, 50/60Hz</w:t>
            </w:r>
          </w:p>
        </w:tc>
      </w:tr>
    </w:tbl>
    <w:p w14:paraId="66C81C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233AD7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Order Information</w:t>
      </w:r>
    </w:p>
    <w:tbl>
      <w:tblPr>
        <w:tblStyle w:val="7"/>
        <w:tblW w:w="993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553"/>
        <w:gridCol w:w="1983"/>
        <w:gridCol w:w="1698"/>
        <w:gridCol w:w="1848"/>
        <w:gridCol w:w="1848"/>
      </w:tblGrid>
      <w:tr w14:paraId="301920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2550" w:type="dxa"/>
            <w:shd w:val="clear" w:color="auto" w:fill="auto"/>
            <w:vAlign w:val="center"/>
          </w:tcPr>
          <w:p w14:paraId="76B577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1980" w:type="dxa"/>
            <w:shd w:val="clear" w:color="auto" w:fill="auto"/>
            <w:vAlign w:val="center"/>
          </w:tcPr>
          <w:p w14:paraId="7A98547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eastAsia"/>
                <w:lang w:eastAsia="zh-CN"/>
              </w:rPr>
              <w:t>FU-4653</w:t>
            </w:r>
            <w:r>
              <w:rPr>
                <w:rStyle w:val="10"/>
              </w:rPr>
              <w:t>H</w:t>
            </w:r>
          </w:p>
          <w:p w14:paraId="0259AD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(DVB-C RF out)</w:t>
            </w:r>
          </w:p>
        </w:tc>
        <w:tc>
          <w:tcPr>
            <w:tcW w:w="1695" w:type="dxa"/>
            <w:shd w:val="clear" w:color="auto" w:fill="auto"/>
            <w:vAlign w:val="center"/>
          </w:tcPr>
          <w:p w14:paraId="52E76D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eastAsia"/>
                <w:lang w:eastAsia="zh-CN"/>
              </w:rPr>
              <w:t>FU-4653</w:t>
            </w:r>
            <w:r>
              <w:rPr>
                <w:rStyle w:val="10"/>
              </w:rPr>
              <w:t>H</w:t>
            </w:r>
          </w:p>
          <w:p w14:paraId="7A701F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(DVB-T RF out)</w:t>
            </w:r>
          </w:p>
        </w:tc>
        <w:tc>
          <w:tcPr>
            <w:tcW w:w="1845" w:type="dxa"/>
            <w:shd w:val="clear" w:color="auto" w:fill="auto"/>
            <w:vAlign w:val="center"/>
          </w:tcPr>
          <w:p w14:paraId="405550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eastAsia"/>
                <w:lang w:eastAsia="zh-CN"/>
              </w:rPr>
              <w:t>FU-4653</w:t>
            </w:r>
            <w:r>
              <w:rPr>
                <w:rStyle w:val="10"/>
              </w:rPr>
              <w:t>HA</w:t>
            </w:r>
          </w:p>
          <w:p w14:paraId="302403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(DVB-C RF out)</w:t>
            </w:r>
          </w:p>
        </w:tc>
        <w:tc>
          <w:tcPr>
            <w:tcW w:w="1845" w:type="dxa"/>
            <w:shd w:val="clear" w:color="auto" w:fill="auto"/>
            <w:vAlign w:val="center"/>
          </w:tcPr>
          <w:p w14:paraId="75F94CE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eastAsia"/>
                <w:lang w:eastAsia="zh-CN"/>
              </w:rPr>
              <w:t>FU-4653</w:t>
            </w:r>
            <w:r>
              <w:rPr>
                <w:rStyle w:val="10"/>
              </w:rPr>
              <w:t>HA</w:t>
            </w:r>
          </w:p>
          <w:p w14:paraId="418CE8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(DVB-T RF out)</w:t>
            </w:r>
          </w:p>
        </w:tc>
      </w:tr>
      <w:tr w14:paraId="465F06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550" w:type="dxa"/>
            <w:shd w:val="clear" w:color="auto" w:fill="auto"/>
            <w:vAlign w:val="center"/>
          </w:tcPr>
          <w:p w14:paraId="620EC6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Scrambling Function</w:t>
            </w:r>
          </w:p>
        </w:tc>
        <w:tc>
          <w:tcPr>
            <w:tcW w:w="1980" w:type="dxa"/>
            <w:shd w:val="clear" w:color="auto" w:fill="auto"/>
            <w:vAlign w:val="center"/>
          </w:tcPr>
          <w:p w14:paraId="006D5E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w:t>
            </w:r>
          </w:p>
        </w:tc>
        <w:tc>
          <w:tcPr>
            <w:tcW w:w="1695" w:type="dxa"/>
            <w:shd w:val="clear" w:color="auto" w:fill="auto"/>
            <w:vAlign w:val="center"/>
          </w:tcPr>
          <w:p w14:paraId="4A9007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1845" w:type="dxa"/>
            <w:shd w:val="clear" w:color="auto" w:fill="auto"/>
            <w:vAlign w:val="center"/>
          </w:tcPr>
          <w:p w14:paraId="53F6CC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w:t>
            </w:r>
          </w:p>
        </w:tc>
        <w:tc>
          <w:tcPr>
            <w:tcW w:w="1845" w:type="dxa"/>
            <w:shd w:val="clear" w:color="auto" w:fill="auto"/>
            <w:vAlign w:val="center"/>
          </w:tcPr>
          <w:p w14:paraId="24D326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r>
      <w:tr w14:paraId="5DA713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2550" w:type="dxa"/>
            <w:shd w:val="clear" w:color="auto" w:fill="auto"/>
            <w:vAlign w:val="center"/>
          </w:tcPr>
          <w:p w14:paraId="04AD80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DVB-C/T/(T)/ISDBT Tuner Input</w:t>
            </w:r>
          </w:p>
        </w:tc>
        <w:tc>
          <w:tcPr>
            <w:tcW w:w="1980" w:type="dxa"/>
            <w:shd w:val="clear" w:color="auto" w:fill="auto"/>
            <w:vAlign w:val="center"/>
          </w:tcPr>
          <w:p w14:paraId="6A32ED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w:t>
            </w:r>
          </w:p>
        </w:tc>
        <w:tc>
          <w:tcPr>
            <w:tcW w:w="1695" w:type="dxa"/>
            <w:shd w:val="clear" w:color="auto" w:fill="auto"/>
            <w:vAlign w:val="center"/>
          </w:tcPr>
          <w:p w14:paraId="567FBC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1845" w:type="dxa"/>
            <w:shd w:val="clear" w:color="auto" w:fill="auto"/>
            <w:vAlign w:val="center"/>
          </w:tcPr>
          <w:p w14:paraId="7DEAF4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w:t>
            </w:r>
          </w:p>
        </w:tc>
        <w:tc>
          <w:tcPr>
            <w:tcW w:w="1845" w:type="dxa"/>
            <w:shd w:val="clear" w:color="auto" w:fill="auto"/>
            <w:vAlign w:val="center"/>
          </w:tcPr>
          <w:p w14:paraId="26DBA0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r>
      <w:tr w14:paraId="45A8FA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2550" w:type="dxa"/>
            <w:shd w:val="clear" w:color="auto" w:fill="auto"/>
            <w:vAlign w:val="center"/>
          </w:tcPr>
          <w:p w14:paraId="32F03B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OSD Insertion Function</w:t>
            </w:r>
          </w:p>
        </w:tc>
        <w:tc>
          <w:tcPr>
            <w:tcW w:w="1980" w:type="dxa"/>
            <w:shd w:val="clear" w:color="auto" w:fill="auto"/>
            <w:vAlign w:val="center"/>
          </w:tcPr>
          <w:p w14:paraId="53365C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1695" w:type="dxa"/>
            <w:shd w:val="clear" w:color="auto" w:fill="auto"/>
            <w:vAlign w:val="center"/>
          </w:tcPr>
          <w:p w14:paraId="27F532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1845" w:type="dxa"/>
            <w:shd w:val="clear" w:color="auto" w:fill="auto"/>
            <w:vAlign w:val="center"/>
          </w:tcPr>
          <w:p w14:paraId="7032FB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w:t>
            </w:r>
          </w:p>
        </w:tc>
        <w:tc>
          <w:tcPr>
            <w:tcW w:w="1845" w:type="dxa"/>
            <w:shd w:val="clear" w:color="auto" w:fill="auto"/>
            <w:vAlign w:val="center"/>
          </w:tcPr>
          <w:p w14:paraId="41ACA7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w:t>
            </w:r>
          </w:p>
        </w:tc>
      </w:tr>
    </w:tbl>
    <w:p w14:paraId="27F69E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73DDD2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586625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C9616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0EC2266F">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766F86DE">
      <w:pPr>
        <w:rPr>
          <w:rFonts w:hint="default" w:ascii="Verdana" w:hAnsi="Verdana" w:cs="Verdana"/>
          <w:b w:val="0"/>
          <w:i w:val="0"/>
          <w:strike w:val="0"/>
          <w:color w:val="000000"/>
          <w:sz w:val="28"/>
          <w:lang w:val="en-US" w:eastAsia="zh-CN"/>
        </w:rPr>
      </w:pPr>
    </w:p>
    <w:p w14:paraId="536A770D">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3AFADBDF">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810C877">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2A853AFA">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1A06230"/>
    <w:rsid w:val="033D434A"/>
    <w:rsid w:val="037637FD"/>
    <w:rsid w:val="0A680B1B"/>
    <w:rsid w:val="0E714EC9"/>
    <w:rsid w:val="0FC87CEA"/>
    <w:rsid w:val="101C4557"/>
    <w:rsid w:val="15C25510"/>
    <w:rsid w:val="18AE427D"/>
    <w:rsid w:val="18E81EA3"/>
    <w:rsid w:val="1B974A15"/>
    <w:rsid w:val="1CDC4CA0"/>
    <w:rsid w:val="1FCC39C5"/>
    <w:rsid w:val="20F61905"/>
    <w:rsid w:val="2199682E"/>
    <w:rsid w:val="23746AD0"/>
    <w:rsid w:val="239E3C7B"/>
    <w:rsid w:val="27B55639"/>
    <w:rsid w:val="2A752F8B"/>
    <w:rsid w:val="2C665CEA"/>
    <w:rsid w:val="2E0F6BE8"/>
    <w:rsid w:val="314F3E41"/>
    <w:rsid w:val="3B533162"/>
    <w:rsid w:val="45872050"/>
    <w:rsid w:val="478E224E"/>
    <w:rsid w:val="485E04E5"/>
    <w:rsid w:val="487316FE"/>
    <w:rsid w:val="49B75FAC"/>
    <w:rsid w:val="4CE54549"/>
    <w:rsid w:val="4E4A4BF6"/>
    <w:rsid w:val="4F8D25ED"/>
    <w:rsid w:val="50B2583C"/>
    <w:rsid w:val="51AD130D"/>
    <w:rsid w:val="540A3FAB"/>
    <w:rsid w:val="556903A2"/>
    <w:rsid w:val="562E484B"/>
    <w:rsid w:val="56834992"/>
    <w:rsid w:val="5930748A"/>
    <w:rsid w:val="59933671"/>
    <w:rsid w:val="5AA83521"/>
    <w:rsid w:val="5E495EAA"/>
    <w:rsid w:val="5EEA5249"/>
    <w:rsid w:val="609213A6"/>
    <w:rsid w:val="61BA6334"/>
    <w:rsid w:val="63C27F07"/>
    <w:rsid w:val="67223DEA"/>
    <w:rsid w:val="68AD6386"/>
    <w:rsid w:val="6D7A6503"/>
    <w:rsid w:val="70757613"/>
    <w:rsid w:val="70B756B4"/>
    <w:rsid w:val="73270F88"/>
    <w:rsid w:val="74455F31"/>
    <w:rsid w:val="7540100C"/>
    <w:rsid w:val="77935A18"/>
    <w:rsid w:val="796D3FD8"/>
    <w:rsid w:val="7B8E7427"/>
    <w:rsid w:val="7BBC674B"/>
    <w:rsid w:val="7D412256"/>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42HB/3EEECN_20190430054508.jpg" TargetMode="External"/><Relationship Id="rId8" Type="http://schemas.openxmlformats.org/officeDocument/2006/relationships/image" Target="media/image3.png"/><Relationship Id="rId7" Type="http://schemas.openxmlformats.org/officeDocument/2006/relationships/hyperlink" Target="https://english.dsdvb.com/Upload/images/Product/Encoder%20and%20Modulator/NDS3542H/3EEECN_20171104034419.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hyperlink" Target="https://english.dsdvb.com/Upload/images/Product/Encoder%20and%20Modulator/NDS3542H/3EEECN_20170415065842.png" TargetMode="External"/><Relationship Id="rId14" Type="http://schemas.openxmlformats.org/officeDocument/2006/relationships/image" Target="media/image6.jpeg"/><Relationship Id="rId13" Type="http://schemas.openxmlformats.org/officeDocument/2006/relationships/hyperlink" Target="https://english.dsdvb.com/Upload/images/Product/Encoder%20and%20Modulator/NDS3542H/3EEECN_20190524051237.jpg" TargetMode="External"/><Relationship Id="rId12" Type="http://schemas.openxmlformats.org/officeDocument/2006/relationships/image" Target="media/image5.jpeg"/><Relationship Id="rId11" Type="http://schemas.openxmlformats.org/officeDocument/2006/relationships/hyperlink" Target="https://english.dsdvb.com/Upload/images/Product/Encoder%20and%20Modulator/NDS3542H/3EEECN_20190524051022.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150</Words>
  <Characters>896</Characters>
  <Lines>4</Lines>
  <Paragraphs>1</Paragraphs>
  <TotalTime>0</TotalTime>
  <ScaleCrop>false</ScaleCrop>
  <LinksUpToDate>false</LinksUpToDate>
  <CharactersWithSpaces>1132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2025-08-20T07:10:20Z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